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CDD9" w14:textId="77777777" w:rsidR="00F25EC2" w:rsidRDefault="00F25EC2" w:rsidP="007A4593">
      <w:pPr>
        <w:widowControl/>
        <w:suppressAutoHyphens/>
        <w:spacing w:line="360" w:lineRule="auto"/>
        <w:rPr>
          <w:rFonts w:ascii="Arial" w:hAnsi="Arial" w:cs="Arial"/>
          <w:b/>
          <w:sz w:val="24"/>
        </w:rPr>
      </w:pPr>
    </w:p>
    <w:p w14:paraId="1046811E" w14:textId="77777777" w:rsidR="00F25EC2" w:rsidRPr="00F25EC2" w:rsidRDefault="00F25EC2" w:rsidP="00F25EC2">
      <w:pPr>
        <w:spacing w:line="360" w:lineRule="auto"/>
        <w:ind w:left="357"/>
        <w:jc w:val="center"/>
        <w:rPr>
          <w:rFonts w:ascii="Arial" w:hAnsi="Arial" w:cs="Arial"/>
          <w:b/>
          <w:bCs/>
          <w:sz w:val="28"/>
          <w:szCs w:val="28"/>
        </w:rPr>
      </w:pPr>
      <w:r w:rsidRPr="00F25EC2">
        <w:rPr>
          <w:rFonts w:ascii="Arial" w:hAnsi="Arial" w:cs="Arial"/>
          <w:bCs/>
          <w:noProof/>
          <w:sz w:val="24"/>
          <w:lang w:eastAsia="en-GB"/>
        </w:rPr>
        <w:drawing>
          <wp:inline distT="0" distB="0" distL="0" distR="0" wp14:anchorId="47EA3F3A" wp14:editId="101C924D">
            <wp:extent cx="4325264" cy="1113183"/>
            <wp:effectExtent l="0" t="0" r="0" b="0"/>
            <wp:docPr id="1"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7BD41D88" w14:textId="77777777" w:rsidR="00F25EC2" w:rsidRPr="00F25EC2" w:rsidRDefault="00F25EC2" w:rsidP="00F25EC2">
      <w:pPr>
        <w:spacing w:line="360" w:lineRule="auto"/>
        <w:ind w:left="357"/>
        <w:jc w:val="center"/>
        <w:rPr>
          <w:rFonts w:ascii="Arial" w:hAnsi="Arial" w:cs="Arial"/>
          <w:b/>
          <w:bCs/>
          <w:sz w:val="28"/>
          <w:szCs w:val="28"/>
        </w:rPr>
      </w:pPr>
    </w:p>
    <w:p w14:paraId="137DEF1B" w14:textId="77777777" w:rsidR="00F25EC2" w:rsidRPr="00F25EC2" w:rsidRDefault="00F25EC2" w:rsidP="00F25EC2">
      <w:pPr>
        <w:spacing w:line="360" w:lineRule="auto"/>
        <w:ind w:left="357"/>
        <w:jc w:val="center"/>
        <w:rPr>
          <w:rFonts w:ascii="Arial" w:hAnsi="Arial" w:cs="Arial"/>
          <w:b/>
          <w:bCs/>
          <w:sz w:val="28"/>
          <w:szCs w:val="28"/>
        </w:rPr>
      </w:pPr>
    </w:p>
    <w:p w14:paraId="614AACA8" w14:textId="77777777" w:rsidR="00F25EC2" w:rsidRPr="00F25EC2" w:rsidRDefault="00F25EC2" w:rsidP="00F25EC2">
      <w:pPr>
        <w:spacing w:line="360" w:lineRule="auto"/>
        <w:ind w:left="357"/>
        <w:rPr>
          <w:rFonts w:ascii="Arial" w:hAnsi="Arial" w:cs="Arial"/>
          <w:bCs/>
          <w:sz w:val="24"/>
        </w:rPr>
      </w:pPr>
    </w:p>
    <w:p w14:paraId="08CE9EAC" w14:textId="4850D390" w:rsidR="00F25EC2" w:rsidRPr="00F25EC2" w:rsidRDefault="00F25EC2" w:rsidP="00F25EC2">
      <w:pPr>
        <w:spacing w:line="360" w:lineRule="auto"/>
        <w:ind w:left="357"/>
        <w:jc w:val="center"/>
        <w:rPr>
          <w:rFonts w:ascii="Arial" w:hAnsi="Arial" w:cs="Arial"/>
          <w:b/>
          <w:bCs/>
          <w:sz w:val="72"/>
          <w:szCs w:val="72"/>
        </w:rPr>
      </w:pPr>
      <w:r w:rsidRPr="00F25EC2">
        <w:rPr>
          <w:rFonts w:ascii="Arial" w:hAnsi="Arial" w:cs="Arial"/>
          <w:b/>
          <w:bCs/>
          <w:sz w:val="72"/>
          <w:szCs w:val="72"/>
        </w:rPr>
        <w:t xml:space="preserve">Investigation of a complaint against </w:t>
      </w:r>
      <w:r w:rsidR="007B3BC2">
        <w:rPr>
          <w:rFonts w:ascii="Arial" w:hAnsi="Arial" w:cs="Arial"/>
          <w:b/>
          <w:bCs/>
          <w:sz w:val="72"/>
          <w:szCs w:val="72"/>
        </w:rPr>
        <w:t>a GP practice</w:t>
      </w:r>
    </w:p>
    <w:p w14:paraId="79A9E6B3" w14:textId="77777777" w:rsidR="00F25EC2" w:rsidRPr="00F25EC2" w:rsidRDefault="00F25EC2" w:rsidP="00F25EC2">
      <w:pPr>
        <w:spacing w:line="360" w:lineRule="auto"/>
        <w:ind w:left="357"/>
        <w:rPr>
          <w:rFonts w:ascii="Arial" w:hAnsi="Arial" w:cs="Arial"/>
          <w:bCs/>
          <w:sz w:val="24"/>
        </w:rPr>
      </w:pPr>
    </w:p>
    <w:p w14:paraId="06046667" w14:textId="77777777" w:rsidR="00F25EC2" w:rsidRPr="00F25EC2" w:rsidRDefault="00F25EC2" w:rsidP="00F25EC2">
      <w:pPr>
        <w:spacing w:line="360" w:lineRule="auto"/>
        <w:ind w:left="357"/>
        <w:rPr>
          <w:rFonts w:ascii="Arial" w:hAnsi="Arial" w:cs="Arial"/>
          <w:bCs/>
          <w:sz w:val="24"/>
        </w:rPr>
      </w:pPr>
    </w:p>
    <w:p w14:paraId="71D93D2E" w14:textId="7818466F" w:rsidR="00F25EC2" w:rsidRPr="00F25EC2" w:rsidRDefault="00F25EC2" w:rsidP="00F25EC2">
      <w:pPr>
        <w:spacing w:line="360" w:lineRule="auto"/>
        <w:ind w:left="357"/>
        <w:jc w:val="center"/>
        <w:rPr>
          <w:rFonts w:ascii="Arial" w:hAnsi="Arial" w:cs="Arial"/>
          <w:b/>
          <w:bCs/>
          <w:sz w:val="28"/>
          <w:szCs w:val="28"/>
        </w:rPr>
      </w:pPr>
      <w:r w:rsidRPr="00F25EC2">
        <w:rPr>
          <w:rFonts w:ascii="Arial" w:hAnsi="Arial" w:cs="Arial"/>
          <w:b/>
          <w:bCs/>
          <w:sz w:val="28"/>
          <w:szCs w:val="28"/>
        </w:rPr>
        <w:t xml:space="preserve">Report Reference: </w:t>
      </w:r>
      <w:bookmarkStart w:id="0" w:name="RefNo"/>
      <w:bookmarkEnd w:id="0"/>
      <w:r w:rsidR="007B3BC2">
        <w:rPr>
          <w:rFonts w:ascii="Arial" w:hAnsi="Arial" w:cs="Arial"/>
          <w:b/>
          <w:bCs/>
          <w:sz w:val="28"/>
          <w:szCs w:val="28"/>
        </w:rPr>
        <w:t>202005152</w:t>
      </w:r>
    </w:p>
    <w:p w14:paraId="360CFDA8" w14:textId="77777777" w:rsidR="00F25EC2" w:rsidRPr="00F25EC2" w:rsidRDefault="00F25EC2" w:rsidP="00F25EC2">
      <w:pPr>
        <w:spacing w:line="360" w:lineRule="auto"/>
        <w:ind w:left="357"/>
        <w:rPr>
          <w:rFonts w:ascii="Arial" w:hAnsi="Arial" w:cs="Arial"/>
          <w:bCs/>
          <w:sz w:val="24"/>
        </w:rPr>
      </w:pPr>
    </w:p>
    <w:p w14:paraId="2B6BD7E5" w14:textId="77777777" w:rsidR="00F25EC2" w:rsidRPr="00F25EC2" w:rsidRDefault="00F25EC2" w:rsidP="00F25EC2">
      <w:pPr>
        <w:spacing w:line="360" w:lineRule="auto"/>
        <w:ind w:left="357"/>
        <w:rPr>
          <w:rFonts w:ascii="Arial" w:hAnsi="Arial" w:cs="Arial"/>
          <w:bCs/>
          <w:sz w:val="24"/>
        </w:rPr>
      </w:pPr>
    </w:p>
    <w:p w14:paraId="63463911" w14:textId="77777777" w:rsidR="00F25EC2" w:rsidRPr="00F25EC2" w:rsidRDefault="00F25EC2" w:rsidP="00F25EC2">
      <w:pPr>
        <w:spacing w:line="360" w:lineRule="auto"/>
        <w:ind w:left="357"/>
        <w:rPr>
          <w:rFonts w:ascii="Arial" w:hAnsi="Arial" w:cs="Arial"/>
          <w:bCs/>
          <w:sz w:val="24"/>
        </w:rPr>
      </w:pPr>
    </w:p>
    <w:p w14:paraId="180828F4" w14:textId="77777777" w:rsidR="00F25EC2" w:rsidRPr="00F25EC2" w:rsidRDefault="00F25EC2" w:rsidP="00F25EC2">
      <w:pPr>
        <w:ind w:left="357"/>
        <w:rPr>
          <w:rFonts w:ascii="Arial" w:hAnsi="Arial" w:cs="Arial"/>
          <w:bCs/>
          <w:szCs w:val="20"/>
        </w:rPr>
      </w:pPr>
    </w:p>
    <w:p w14:paraId="0C17E213" w14:textId="77777777" w:rsidR="00F25EC2" w:rsidRPr="00F25EC2" w:rsidRDefault="00F25EC2" w:rsidP="00F25EC2">
      <w:pPr>
        <w:ind w:left="357"/>
        <w:rPr>
          <w:rFonts w:ascii="Arial" w:hAnsi="Arial" w:cs="Arial"/>
          <w:bCs/>
          <w:szCs w:val="20"/>
        </w:rPr>
      </w:pPr>
    </w:p>
    <w:p w14:paraId="0B48A6AE" w14:textId="77777777" w:rsidR="00F25EC2" w:rsidRPr="00F25EC2" w:rsidRDefault="00F25EC2" w:rsidP="00F25EC2">
      <w:pPr>
        <w:ind w:left="357"/>
        <w:rPr>
          <w:rFonts w:ascii="Arial" w:hAnsi="Arial" w:cs="Arial"/>
          <w:bCs/>
          <w:szCs w:val="20"/>
        </w:rPr>
      </w:pPr>
    </w:p>
    <w:p w14:paraId="7D2F2864" w14:textId="77777777" w:rsidR="00F25EC2" w:rsidRPr="00F25EC2" w:rsidRDefault="00F25EC2" w:rsidP="00F25EC2">
      <w:pPr>
        <w:ind w:left="357"/>
        <w:rPr>
          <w:rFonts w:ascii="Arial" w:hAnsi="Arial" w:cs="Arial"/>
          <w:bCs/>
          <w:szCs w:val="20"/>
        </w:rPr>
      </w:pPr>
    </w:p>
    <w:p w14:paraId="152D7399" w14:textId="77777777" w:rsidR="00F25EC2" w:rsidRPr="00F25EC2" w:rsidRDefault="00F25EC2" w:rsidP="00F25EC2">
      <w:pPr>
        <w:ind w:left="357"/>
        <w:jc w:val="center"/>
        <w:rPr>
          <w:rFonts w:ascii="Arial" w:hAnsi="Arial" w:cs="Arial"/>
          <w:bCs/>
          <w:szCs w:val="20"/>
        </w:rPr>
      </w:pPr>
      <w:r w:rsidRPr="00F25EC2">
        <w:rPr>
          <w:rFonts w:ascii="Arial" w:hAnsi="Arial" w:cs="Arial"/>
          <w:bCs/>
          <w:szCs w:val="20"/>
        </w:rPr>
        <w:t>The Northern Ireland Public Services Ombudsman</w:t>
      </w:r>
    </w:p>
    <w:p w14:paraId="0BB88462" w14:textId="77777777" w:rsidR="00F25EC2" w:rsidRPr="00F25EC2" w:rsidRDefault="00F25EC2" w:rsidP="00F25EC2">
      <w:pPr>
        <w:ind w:left="357"/>
        <w:jc w:val="center"/>
        <w:rPr>
          <w:rFonts w:ascii="Arial" w:hAnsi="Arial" w:cs="Arial"/>
          <w:bCs/>
          <w:szCs w:val="20"/>
        </w:rPr>
      </w:pPr>
      <w:r w:rsidRPr="00F25EC2">
        <w:rPr>
          <w:rFonts w:ascii="Arial" w:hAnsi="Arial" w:cs="Arial"/>
          <w:bCs/>
          <w:szCs w:val="20"/>
        </w:rPr>
        <w:t>33 Wellington Place</w:t>
      </w:r>
    </w:p>
    <w:p w14:paraId="40BB683C" w14:textId="77777777" w:rsidR="00F25EC2" w:rsidRPr="00F25EC2" w:rsidRDefault="00F25EC2" w:rsidP="00F25EC2">
      <w:pPr>
        <w:ind w:left="357"/>
        <w:jc w:val="center"/>
        <w:rPr>
          <w:rFonts w:ascii="Arial" w:hAnsi="Arial" w:cs="Arial"/>
          <w:bCs/>
          <w:szCs w:val="20"/>
        </w:rPr>
      </w:pPr>
      <w:r w:rsidRPr="00F25EC2">
        <w:rPr>
          <w:rFonts w:ascii="Arial" w:hAnsi="Arial" w:cs="Arial"/>
          <w:bCs/>
          <w:szCs w:val="20"/>
        </w:rPr>
        <w:t>BELFAST</w:t>
      </w:r>
    </w:p>
    <w:p w14:paraId="709AAE52" w14:textId="77777777" w:rsidR="00F25EC2" w:rsidRPr="00F25EC2" w:rsidRDefault="00F25EC2" w:rsidP="00F25EC2">
      <w:pPr>
        <w:ind w:left="357"/>
        <w:jc w:val="center"/>
        <w:rPr>
          <w:rFonts w:ascii="Arial" w:hAnsi="Arial" w:cs="Arial"/>
          <w:bCs/>
          <w:szCs w:val="20"/>
        </w:rPr>
      </w:pPr>
      <w:r w:rsidRPr="00F25EC2">
        <w:rPr>
          <w:rFonts w:ascii="Arial" w:hAnsi="Arial" w:cs="Arial"/>
          <w:bCs/>
          <w:szCs w:val="20"/>
        </w:rPr>
        <w:t>BT1 6HN</w:t>
      </w:r>
    </w:p>
    <w:p w14:paraId="791E6889" w14:textId="77777777" w:rsidR="00F25EC2" w:rsidRPr="00F25EC2" w:rsidRDefault="00F25EC2" w:rsidP="00F25EC2">
      <w:pPr>
        <w:ind w:left="357"/>
        <w:jc w:val="center"/>
        <w:rPr>
          <w:rFonts w:ascii="Arial" w:hAnsi="Arial" w:cs="Arial"/>
          <w:bCs/>
          <w:szCs w:val="20"/>
        </w:rPr>
      </w:pPr>
      <w:r w:rsidRPr="00F25EC2">
        <w:rPr>
          <w:rFonts w:ascii="Arial" w:hAnsi="Arial" w:cs="Arial"/>
          <w:bCs/>
          <w:szCs w:val="20"/>
        </w:rPr>
        <w:t>Tel: 028 9023 3821</w:t>
      </w:r>
    </w:p>
    <w:p w14:paraId="1E9D4D94" w14:textId="77777777" w:rsidR="00F25EC2" w:rsidRPr="00F25EC2" w:rsidRDefault="00F25EC2" w:rsidP="00F25EC2">
      <w:pPr>
        <w:ind w:left="357"/>
        <w:jc w:val="center"/>
        <w:rPr>
          <w:rFonts w:ascii="Arial" w:hAnsi="Arial" w:cs="Arial"/>
          <w:bCs/>
          <w:szCs w:val="20"/>
        </w:rPr>
      </w:pPr>
      <w:r w:rsidRPr="00F25EC2">
        <w:rPr>
          <w:rFonts w:ascii="Arial" w:hAnsi="Arial" w:cs="Arial"/>
          <w:bCs/>
          <w:szCs w:val="20"/>
        </w:rPr>
        <w:t xml:space="preserve">Email: </w:t>
      </w:r>
      <w:hyperlink r:id="rId9" w:history="1">
        <w:r w:rsidRPr="00F25EC2">
          <w:rPr>
            <w:rFonts w:ascii="Arial" w:hAnsi="Arial" w:cs="Arial"/>
            <w:bCs/>
            <w:color w:val="0563C1" w:themeColor="hyperlink"/>
            <w:szCs w:val="20"/>
            <w:u w:val="single"/>
          </w:rPr>
          <w:t>nipso@nipso.org.uk</w:t>
        </w:r>
      </w:hyperlink>
    </w:p>
    <w:p w14:paraId="13B5D958" w14:textId="77777777" w:rsidR="00F25EC2" w:rsidRPr="00F25EC2" w:rsidRDefault="00F25EC2" w:rsidP="00F25EC2">
      <w:pPr>
        <w:ind w:left="357"/>
        <w:jc w:val="center"/>
        <w:rPr>
          <w:rFonts w:ascii="Arial" w:hAnsi="Arial" w:cs="Arial"/>
          <w:bCs/>
          <w:color w:val="0563C1" w:themeColor="hyperlink"/>
          <w:szCs w:val="20"/>
          <w:u w:val="single"/>
        </w:rPr>
      </w:pPr>
      <w:r w:rsidRPr="00F25EC2">
        <w:rPr>
          <w:rFonts w:ascii="Arial" w:hAnsi="Arial" w:cs="Arial"/>
          <w:bCs/>
          <w:szCs w:val="20"/>
        </w:rPr>
        <w:t xml:space="preserve">Web:  </w:t>
      </w:r>
      <w:hyperlink r:id="rId10" w:history="1">
        <w:r w:rsidRPr="00F25EC2">
          <w:rPr>
            <w:rFonts w:ascii="Arial" w:hAnsi="Arial" w:cs="Arial"/>
            <w:bCs/>
            <w:color w:val="0563C1" w:themeColor="hyperlink"/>
            <w:szCs w:val="20"/>
            <w:u w:val="single"/>
          </w:rPr>
          <w:t>www.nipso.org.uk</w:t>
        </w:r>
      </w:hyperlink>
    </w:p>
    <w:p w14:paraId="425FCFBF" w14:textId="77777777" w:rsidR="00F25EC2" w:rsidRPr="00F25EC2" w:rsidRDefault="00F25EC2" w:rsidP="00F25EC2">
      <w:pPr>
        <w:ind w:left="357"/>
        <w:jc w:val="right"/>
        <w:rPr>
          <w:rFonts w:ascii="Arial" w:hAnsi="Arial" w:cs="Arial"/>
          <w:b/>
          <w:bCs/>
          <w:sz w:val="24"/>
        </w:rPr>
      </w:pPr>
    </w:p>
    <w:p w14:paraId="70B1B6DD" w14:textId="77777777" w:rsidR="00F25EC2" w:rsidRPr="00F25EC2" w:rsidRDefault="00F25EC2" w:rsidP="00F25EC2">
      <w:pPr>
        <w:ind w:left="357"/>
        <w:jc w:val="right"/>
        <w:rPr>
          <w:rFonts w:ascii="Arial" w:hAnsi="Arial" w:cs="Arial"/>
          <w:b/>
          <w:bCs/>
          <w:sz w:val="24"/>
        </w:rPr>
      </w:pPr>
    </w:p>
    <w:p w14:paraId="6CC12C60" w14:textId="77777777" w:rsidR="00F25EC2" w:rsidRPr="00F25EC2" w:rsidRDefault="00F25EC2" w:rsidP="00F25EC2">
      <w:pPr>
        <w:spacing w:line="360" w:lineRule="auto"/>
        <w:ind w:left="357"/>
        <w:jc w:val="right"/>
        <w:rPr>
          <w:rFonts w:ascii="Arial" w:hAnsi="Arial" w:cs="Arial"/>
          <w:bCs/>
          <w:sz w:val="24"/>
        </w:rPr>
      </w:pPr>
    </w:p>
    <w:p w14:paraId="49D054E3" w14:textId="77777777" w:rsidR="00F25EC2" w:rsidRPr="00F25EC2" w:rsidRDefault="00F25EC2" w:rsidP="00F25EC2">
      <w:pPr>
        <w:spacing w:line="360" w:lineRule="auto"/>
        <w:rPr>
          <w:rFonts w:ascii="Arial" w:hAnsi="Arial"/>
          <w:b/>
          <w:sz w:val="24"/>
          <w:lang w:val="en-US"/>
        </w:rPr>
        <w:sectPr w:rsidR="00F25EC2" w:rsidRPr="00F25EC2" w:rsidSect="00F25EC2">
          <w:footerReference w:type="defaul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58556599" w14:textId="77777777" w:rsidR="00F25EC2" w:rsidRPr="00F25EC2" w:rsidRDefault="00F25EC2" w:rsidP="00F25EC2">
      <w:pPr>
        <w:spacing w:line="360" w:lineRule="auto"/>
        <w:rPr>
          <w:rFonts w:ascii="Arial" w:hAnsi="Arial" w:cs="Arial"/>
          <w:b/>
          <w:bCs/>
          <w:sz w:val="24"/>
          <w:lang w:eastAsia="en-GB"/>
        </w:rPr>
      </w:pPr>
      <w:r w:rsidRPr="00F25EC2">
        <w:rPr>
          <w:rFonts w:ascii="Arial" w:hAnsi="Arial"/>
          <w:b/>
          <w:sz w:val="24"/>
          <w:lang w:val="en-US" w:eastAsia="en-GB"/>
        </w:rPr>
        <w:lastRenderedPageBreak/>
        <w:t>The Role of the Ombudsman</w:t>
      </w:r>
    </w:p>
    <w:p w14:paraId="5F279651" w14:textId="77777777" w:rsidR="00F25EC2" w:rsidRPr="00F25EC2" w:rsidRDefault="00F25EC2" w:rsidP="00F25EC2">
      <w:pPr>
        <w:widowControl/>
        <w:autoSpaceDE/>
        <w:adjustRightInd/>
        <w:rPr>
          <w:rFonts w:ascii="Arial" w:hAnsi="Arial" w:cs="Arial"/>
          <w:sz w:val="24"/>
          <w:lang w:val="en-US" w:eastAsia="en-GB"/>
        </w:rPr>
      </w:pPr>
      <w:r w:rsidRPr="00F25EC2">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0CBE854F" w14:textId="77777777" w:rsidR="00F25EC2" w:rsidRPr="00F25EC2" w:rsidRDefault="00F25EC2" w:rsidP="00F25EC2">
      <w:pPr>
        <w:widowControl/>
        <w:autoSpaceDE/>
        <w:adjustRightInd/>
        <w:rPr>
          <w:rFonts w:ascii="Arial" w:hAnsi="Arial" w:cs="Arial"/>
          <w:sz w:val="24"/>
          <w:lang w:val="en-US" w:eastAsia="en-GB"/>
        </w:rPr>
      </w:pPr>
    </w:p>
    <w:p w14:paraId="040CE00D" w14:textId="77777777" w:rsidR="00F25EC2" w:rsidRPr="00F25EC2" w:rsidRDefault="00F25EC2" w:rsidP="00F25EC2">
      <w:pPr>
        <w:widowControl/>
        <w:autoSpaceDE/>
        <w:adjustRightInd/>
        <w:rPr>
          <w:rFonts w:ascii="Arial" w:hAnsi="Arial" w:cs="Arial"/>
          <w:sz w:val="24"/>
          <w:lang w:eastAsia="en-GB"/>
        </w:rPr>
      </w:pPr>
      <w:r w:rsidRPr="00F25EC2">
        <w:rPr>
          <w:rFonts w:ascii="Arial" w:hAnsi="Arial" w:cs="Arial"/>
          <w:bCs/>
          <w:vanish/>
          <w:color w:val="1D2129"/>
          <w:sz w:val="24"/>
          <w:lang w:val="en" w:eastAsia="en-GB"/>
        </w:rPr>
        <w:t xml:space="preserve">You should normally complete the complaints procedure of the organisation concerned.  </w:t>
      </w:r>
      <w:r w:rsidRPr="00F25EC2">
        <w:rPr>
          <w:rFonts w:ascii="Arial" w:hAnsi="Arial" w:cs="Arial"/>
          <w:sz w:val="24"/>
          <w:lang w:val="en-US" w:eastAsia="en-GB"/>
        </w:rPr>
        <w:t xml:space="preserve">The role of the Ombudsman is set out in the Public Services Ombudsman Act (Northern Ireland) 2016 (the 2016 Act).  </w:t>
      </w:r>
      <w:r w:rsidRPr="00F25EC2">
        <w:rPr>
          <w:rFonts w:ascii="Arial" w:hAnsi="Arial"/>
          <w:sz w:val="24"/>
          <w:lang w:val="en-US" w:eastAsia="en-GB"/>
        </w:rPr>
        <w:t xml:space="preserve">The Ombudsman can normally only accept a complaint after the complaints process of the public service provider has been exhausted. </w:t>
      </w:r>
    </w:p>
    <w:p w14:paraId="7CFBF69C" w14:textId="77777777" w:rsidR="00F25EC2" w:rsidRPr="00F25EC2" w:rsidRDefault="00F25EC2" w:rsidP="00F25EC2">
      <w:pPr>
        <w:widowControl/>
        <w:autoSpaceDE/>
        <w:adjustRightInd/>
        <w:rPr>
          <w:rFonts w:ascii="Arial" w:hAnsi="Arial" w:cs="Arial"/>
          <w:sz w:val="24"/>
          <w:lang w:eastAsia="en-GB"/>
        </w:rPr>
      </w:pPr>
    </w:p>
    <w:p w14:paraId="6930BF19" w14:textId="77777777" w:rsidR="00F25EC2" w:rsidRPr="00F25EC2" w:rsidRDefault="00F25EC2" w:rsidP="00F25EC2">
      <w:pPr>
        <w:widowControl/>
        <w:autoSpaceDE/>
        <w:adjustRightInd/>
        <w:rPr>
          <w:rFonts w:ascii="Arial" w:hAnsi="Arial" w:cs="Arial"/>
          <w:sz w:val="24"/>
          <w:lang w:eastAsia="en-GB"/>
        </w:rPr>
      </w:pPr>
      <w:r w:rsidRPr="00F25EC2">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0E2008D0" w14:textId="77777777" w:rsidR="00F25EC2" w:rsidRPr="00F25EC2" w:rsidRDefault="00F25EC2" w:rsidP="00F25EC2">
      <w:pPr>
        <w:widowControl/>
        <w:autoSpaceDE/>
        <w:adjustRightInd/>
        <w:spacing w:line="360" w:lineRule="auto"/>
        <w:rPr>
          <w:rFonts w:ascii="Arial" w:hAnsi="Arial" w:cs="Arial"/>
          <w:sz w:val="24"/>
          <w:lang w:eastAsia="en-GB"/>
        </w:rPr>
      </w:pPr>
    </w:p>
    <w:p w14:paraId="7DFEC829" w14:textId="77777777" w:rsidR="00F25EC2" w:rsidRPr="00F25EC2" w:rsidRDefault="00F25EC2" w:rsidP="00F25EC2">
      <w:pPr>
        <w:widowControl/>
        <w:autoSpaceDE/>
        <w:adjustRightInd/>
        <w:rPr>
          <w:rFonts w:ascii="Arial" w:hAnsi="Arial" w:cs="Arial"/>
          <w:sz w:val="24"/>
          <w:lang w:val="en-US" w:eastAsia="en-GB"/>
        </w:rPr>
      </w:pPr>
      <w:r w:rsidRPr="00F25EC2">
        <w:rPr>
          <w:rFonts w:ascii="Arial" w:hAnsi="Arial" w:cs="Arial"/>
          <w:sz w:val="24"/>
          <w:lang w:val="en-US" w:eastAsia="en-GB"/>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14:paraId="3251BA5E" w14:textId="77777777" w:rsidR="00F25EC2" w:rsidRPr="00F25EC2" w:rsidRDefault="00F25EC2" w:rsidP="00F25EC2">
      <w:pPr>
        <w:spacing w:line="360" w:lineRule="auto"/>
        <w:rPr>
          <w:rFonts w:ascii="Arial" w:hAnsi="Arial" w:cs="Arial"/>
          <w:sz w:val="24"/>
          <w:lang w:eastAsia="en-GB"/>
        </w:rPr>
      </w:pPr>
    </w:p>
    <w:p w14:paraId="04676A2A" w14:textId="77777777" w:rsidR="00F25EC2" w:rsidRPr="00F25EC2" w:rsidRDefault="00F25EC2" w:rsidP="00F25EC2">
      <w:pPr>
        <w:widowControl/>
        <w:autoSpaceDE/>
        <w:adjustRightInd/>
        <w:rPr>
          <w:rFonts w:ascii="Arial" w:hAnsi="Arial" w:cs="Arial"/>
          <w:sz w:val="24"/>
          <w:lang w:val="en-US" w:eastAsia="en-GB"/>
        </w:rPr>
      </w:pPr>
      <w:r w:rsidRPr="00F25EC2">
        <w:rPr>
          <w:rFonts w:ascii="Arial" w:hAnsi="Arial" w:cs="Arial"/>
          <w:sz w:val="24"/>
          <w:lang w:val="en-US" w:eastAsia="en-GB"/>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14:paraId="0E6081B6" w14:textId="77777777" w:rsidR="00F25EC2" w:rsidRPr="00F25EC2" w:rsidRDefault="00F25EC2" w:rsidP="00F25EC2">
      <w:pPr>
        <w:spacing w:line="360" w:lineRule="auto"/>
        <w:rPr>
          <w:rFonts w:ascii="Arial" w:hAnsi="Arial" w:cs="Arial"/>
          <w:sz w:val="24"/>
          <w:lang w:val="en-US" w:eastAsia="en-GB"/>
        </w:rPr>
      </w:pPr>
    </w:p>
    <w:p w14:paraId="275CDC4A" w14:textId="77777777" w:rsidR="00F25EC2" w:rsidRPr="00F25EC2" w:rsidRDefault="00F25EC2" w:rsidP="00F25EC2">
      <w:pPr>
        <w:ind w:left="720"/>
        <w:rPr>
          <w:rFonts w:ascii="Arial" w:hAnsi="Arial" w:cs="Arial"/>
          <w:sz w:val="24"/>
          <w:lang w:val="en-US" w:eastAsia="en-GB"/>
        </w:rPr>
      </w:pPr>
    </w:p>
    <w:p w14:paraId="307BCD10" w14:textId="77777777" w:rsidR="00F25EC2" w:rsidRPr="00F25EC2" w:rsidRDefault="00F25EC2" w:rsidP="00F25EC2">
      <w:pPr>
        <w:ind w:left="720"/>
        <w:rPr>
          <w:rFonts w:ascii="Arial" w:hAnsi="Arial" w:cs="Arial"/>
          <w:sz w:val="24"/>
          <w:lang w:val="en-US" w:eastAsia="en-GB"/>
        </w:rPr>
      </w:pPr>
    </w:p>
    <w:p w14:paraId="1876B1E9" w14:textId="77777777" w:rsidR="00F25EC2" w:rsidRPr="00F25EC2" w:rsidRDefault="00F25EC2" w:rsidP="00F25EC2">
      <w:pPr>
        <w:ind w:left="720"/>
        <w:rPr>
          <w:rFonts w:ascii="Arial" w:hAnsi="Arial" w:cs="Arial"/>
          <w:sz w:val="24"/>
          <w:lang w:val="en-US" w:eastAsia="en-GB"/>
        </w:rPr>
      </w:pPr>
    </w:p>
    <w:p w14:paraId="1C93FBFB" w14:textId="77777777" w:rsidR="00F25EC2" w:rsidRPr="00F25EC2" w:rsidRDefault="00F25EC2" w:rsidP="00F25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F25EC2">
        <w:rPr>
          <w:rFonts w:ascii="Arial" w:hAnsi="Arial" w:cs="Arial"/>
          <w:b/>
          <w:bCs/>
          <w:sz w:val="24"/>
          <w:lang w:val="en-US" w:eastAsia="en-GB"/>
        </w:rPr>
        <w:t>Reporting in the Public Interest</w:t>
      </w:r>
    </w:p>
    <w:p w14:paraId="743698D5" w14:textId="77777777" w:rsidR="00F25EC2" w:rsidRPr="00F25EC2" w:rsidRDefault="00F25EC2" w:rsidP="00F25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6D921C9C" w14:textId="77777777" w:rsidR="00F25EC2" w:rsidRPr="00F25EC2" w:rsidRDefault="00F25EC2" w:rsidP="00F25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F25EC2">
        <w:rPr>
          <w:rFonts w:ascii="Arial" w:hAnsi="Arial" w:cs="Arial"/>
          <w:bCs/>
          <w:sz w:val="24"/>
          <w:lang w:val="en-US" w:eastAsia="en-GB"/>
        </w:rPr>
        <w:t>This report is published pursuant to section 44 of the 2016</w:t>
      </w:r>
      <w:r w:rsidRPr="00F25EC2">
        <w:rPr>
          <w:rFonts w:ascii="Arial" w:hAnsi="Arial" w:cs="Arial"/>
          <w:bCs/>
          <w:color w:val="000000"/>
          <w:sz w:val="24"/>
          <w:lang w:eastAsia="en-GB"/>
        </w:rPr>
        <w:t xml:space="preserve"> Act which allows the Ombudsman to </w:t>
      </w:r>
      <w:r w:rsidRPr="00F25EC2">
        <w:rPr>
          <w:rFonts w:ascii="Arial" w:hAnsi="Arial" w:cs="Arial"/>
          <w:bCs/>
          <w:sz w:val="24"/>
          <w:lang w:val="en-US" w:eastAsia="en-GB"/>
        </w:rPr>
        <w:t xml:space="preserve">publish an investigation report when it is in the public interest to do so. </w:t>
      </w:r>
    </w:p>
    <w:p w14:paraId="196088FB" w14:textId="77777777" w:rsidR="00F25EC2" w:rsidRPr="00F25EC2" w:rsidRDefault="00F25EC2" w:rsidP="00F25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2773C5D9" w14:textId="77777777" w:rsidR="00F25EC2" w:rsidRPr="00F25EC2" w:rsidRDefault="00F25EC2" w:rsidP="00F25EC2">
      <w:pPr>
        <w:rPr>
          <w:rFonts w:ascii="Arial" w:hAnsi="Arial" w:cs="Arial"/>
          <w:sz w:val="24"/>
        </w:rPr>
      </w:pPr>
      <w:r w:rsidRPr="00F25EC2">
        <w:rPr>
          <w:rFonts w:ascii="Arial" w:hAnsi="Arial" w:cs="Arial"/>
          <w:sz w:val="24"/>
        </w:rPr>
        <w:t>The Ombudsman has taken into account the interests of the person aggrieved and other persons prior to publishing this report.</w:t>
      </w:r>
    </w:p>
    <w:p w14:paraId="1F79E64F" w14:textId="77777777" w:rsidR="00F25EC2" w:rsidRPr="00F25EC2" w:rsidRDefault="00F25EC2" w:rsidP="00F25EC2">
      <w:pPr>
        <w:spacing w:line="360" w:lineRule="auto"/>
        <w:ind w:left="714" w:hanging="357"/>
        <w:rPr>
          <w:rFonts w:ascii="Arial" w:hAnsi="Arial" w:cs="Arial"/>
          <w:bCs/>
          <w:sz w:val="24"/>
          <w:lang w:eastAsia="en-GB"/>
        </w:rPr>
      </w:pPr>
    </w:p>
    <w:p w14:paraId="22851B53" w14:textId="77777777" w:rsidR="00F25EC2" w:rsidRPr="00F25EC2" w:rsidRDefault="00F25EC2" w:rsidP="00F25EC2">
      <w:pPr>
        <w:spacing w:line="360" w:lineRule="auto"/>
        <w:ind w:left="714" w:hanging="357"/>
        <w:rPr>
          <w:rFonts w:ascii="Arial" w:hAnsi="Arial" w:cs="Arial"/>
          <w:bCs/>
          <w:sz w:val="24"/>
          <w:lang w:eastAsia="en-GB"/>
        </w:rPr>
      </w:pPr>
    </w:p>
    <w:p w14:paraId="67760296" w14:textId="77777777" w:rsidR="00F25EC2" w:rsidRPr="00F25EC2" w:rsidRDefault="00F25EC2" w:rsidP="00F25EC2">
      <w:pPr>
        <w:spacing w:line="360" w:lineRule="auto"/>
        <w:ind w:left="714" w:hanging="357"/>
        <w:rPr>
          <w:rFonts w:ascii="Arial" w:hAnsi="Arial" w:cs="Arial"/>
          <w:bCs/>
          <w:sz w:val="24"/>
        </w:rPr>
      </w:pPr>
    </w:p>
    <w:p w14:paraId="354E209D" w14:textId="77777777" w:rsidR="00F25EC2" w:rsidRDefault="00F25EC2" w:rsidP="00F25EC2">
      <w:pPr>
        <w:tabs>
          <w:tab w:val="left" w:pos="851"/>
          <w:tab w:val="left" w:pos="8505"/>
          <w:tab w:val="left" w:pos="9360"/>
        </w:tabs>
        <w:spacing w:line="360" w:lineRule="auto"/>
        <w:ind w:left="714"/>
        <w:rPr>
          <w:rFonts w:ascii="Arial" w:hAnsi="Arial" w:cs="Arial"/>
          <w:b/>
          <w:sz w:val="24"/>
        </w:rPr>
      </w:pPr>
    </w:p>
    <w:p w14:paraId="160CBBDD" w14:textId="77777777" w:rsidR="00F25EC2" w:rsidRDefault="00F25EC2" w:rsidP="00F25EC2">
      <w:pPr>
        <w:tabs>
          <w:tab w:val="left" w:pos="851"/>
          <w:tab w:val="left" w:pos="8505"/>
          <w:tab w:val="left" w:pos="9360"/>
        </w:tabs>
        <w:spacing w:line="360" w:lineRule="auto"/>
        <w:ind w:left="714"/>
        <w:rPr>
          <w:rFonts w:ascii="Arial" w:hAnsi="Arial" w:cs="Arial"/>
          <w:b/>
          <w:sz w:val="24"/>
        </w:rPr>
      </w:pPr>
    </w:p>
    <w:p w14:paraId="06E7DC38" w14:textId="77777777" w:rsidR="00F25EC2" w:rsidRPr="00F25EC2" w:rsidRDefault="00F25EC2" w:rsidP="00F25EC2">
      <w:pPr>
        <w:tabs>
          <w:tab w:val="left" w:pos="851"/>
          <w:tab w:val="left" w:pos="8505"/>
          <w:tab w:val="left" w:pos="9360"/>
        </w:tabs>
        <w:spacing w:line="360" w:lineRule="auto"/>
        <w:ind w:left="714"/>
        <w:rPr>
          <w:rFonts w:ascii="Arial" w:hAnsi="Arial" w:cs="Arial"/>
          <w:b/>
          <w:sz w:val="24"/>
        </w:rPr>
      </w:pPr>
    </w:p>
    <w:p w14:paraId="11460500" w14:textId="77777777" w:rsidR="00F25EC2" w:rsidRPr="00F25EC2" w:rsidRDefault="00F25EC2" w:rsidP="00F25EC2">
      <w:pPr>
        <w:tabs>
          <w:tab w:val="left" w:pos="851"/>
          <w:tab w:val="left" w:pos="8505"/>
          <w:tab w:val="left" w:pos="9360"/>
        </w:tabs>
        <w:spacing w:line="360" w:lineRule="auto"/>
        <w:ind w:left="714"/>
        <w:rPr>
          <w:rFonts w:ascii="Arial" w:hAnsi="Arial" w:cs="Arial"/>
          <w:b/>
          <w:sz w:val="24"/>
        </w:rPr>
      </w:pPr>
    </w:p>
    <w:p w14:paraId="463A7BEF" w14:textId="77777777" w:rsidR="00F25EC2" w:rsidRPr="00F25EC2" w:rsidRDefault="00F25EC2" w:rsidP="00F25EC2">
      <w:pPr>
        <w:tabs>
          <w:tab w:val="left" w:pos="851"/>
          <w:tab w:val="left" w:pos="8505"/>
          <w:tab w:val="left" w:pos="9360"/>
        </w:tabs>
        <w:spacing w:line="360" w:lineRule="auto"/>
        <w:ind w:left="714"/>
        <w:rPr>
          <w:rFonts w:ascii="Arial" w:hAnsi="Arial" w:cs="Arial"/>
          <w:b/>
          <w:sz w:val="24"/>
        </w:rPr>
      </w:pPr>
      <w:r w:rsidRPr="00F25EC2">
        <w:rPr>
          <w:rFonts w:ascii="Arial" w:hAnsi="Arial" w:cs="Arial"/>
          <w:b/>
          <w:sz w:val="24"/>
        </w:rPr>
        <w:tab/>
      </w:r>
    </w:p>
    <w:p w14:paraId="4CB15CBC" w14:textId="77777777" w:rsidR="00F25EC2" w:rsidRPr="00F25EC2" w:rsidRDefault="00F25EC2" w:rsidP="00F25EC2">
      <w:pPr>
        <w:tabs>
          <w:tab w:val="left" w:pos="851"/>
          <w:tab w:val="left" w:pos="8505"/>
          <w:tab w:val="left" w:pos="9360"/>
        </w:tabs>
        <w:spacing w:line="360" w:lineRule="auto"/>
        <w:ind w:left="714"/>
        <w:rPr>
          <w:rFonts w:ascii="Arial" w:hAnsi="Arial" w:cs="Arial"/>
          <w:b/>
          <w:sz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F25EC2" w:rsidRPr="00F25EC2" w14:paraId="05A3B02F" w14:textId="77777777" w:rsidTr="00F43819">
        <w:tc>
          <w:tcPr>
            <w:tcW w:w="6726" w:type="dxa"/>
          </w:tcPr>
          <w:p w14:paraId="4B3F7B20" w14:textId="77777777" w:rsidR="00F25EC2" w:rsidRPr="00F25EC2" w:rsidRDefault="00F25EC2" w:rsidP="00F25EC2">
            <w:pPr>
              <w:spacing w:line="360" w:lineRule="auto"/>
              <w:rPr>
                <w:rFonts w:ascii="Arial" w:hAnsi="Arial" w:cs="Arial"/>
                <w:b/>
                <w:bCs/>
                <w:sz w:val="24"/>
                <w:lang w:eastAsia="en-GB"/>
              </w:rPr>
            </w:pPr>
          </w:p>
          <w:p w14:paraId="5D636ADE" w14:textId="77777777" w:rsidR="00F25EC2" w:rsidRPr="00F25EC2" w:rsidRDefault="00F25EC2" w:rsidP="00F25EC2">
            <w:pPr>
              <w:spacing w:line="360" w:lineRule="auto"/>
              <w:jc w:val="center"/>
              <w:rPr>
                <w:rFonts w:ascii="Arial" w:hAnsi="Arial" w:cs="Arial"/>
                <w:b/>
                <w:bCs/>
                <w:sz w:val="36"/>
                <w:szCs w:val="36"/>
                <w:lang w:eastAsia="en-GB"/>
              </w:rPr>
            </w:pPr>
            <w:r w:rsidRPr="00F25EC2">
              <w:rPr>
                <w:rFonts w:ascii="Arial" w:hAnsi="Arial" w:cs="Arial"/>
                <w:b/>
                <w:bCs/>
                <w:sz w:val="36"/>
                <w:szCs w:val="36"/>
                <w:lang w:eastAsia="en-GB"/>
              </w:rPr>
              <w:lastRenderedPageBreak/>
              <w:t>TABLE OF CONTENTS</w:t>
            </w:r>
          </w:p>
        </w:tc>
        <w:tc>
          <w:tcPr>
            <w:tcW w:w="1933" w:type="dxa"/>
          </w:tcPr>
          <w:p w14:paraId="4A07A43C" w14:textId="77777777" w:rsidR="00F25EC2" w:rsidRPr="00F25EC2" w:rsidRDefault="00F25EC2" w:rsidP="00F25EC2">
            <w:pPr>
              <w:spacing w:line="360" w:lineRule="auto"/>
              <w:rPr>
                <w:rFonts w:ascii="Arial" w:hAnsi="Arial" w:cs="Arial"/>
                <w:b/>
                <w:bCs/>
                <w:sz w:val="24"/>
                <w:lang w:eastAsia="en-GB"/>
              </w:rPr>
            </w:pPr>
          </w:p>
          <w:p w14:paraId="2234669E" w14:textId="77777777" w:rsidR="00F25EC2" w:rsidRPr="00F25EC2" w:rsidRDefault="00F25EC2" w:rsidP="00F25EC2">
            <w:pPr>
              <w:spacing w:line="360" w:lineRule="auto"/>
              <w:jc w:val="center"/>
              <w:rPr>
                <w:rFonts w:ascii="Arial" w:hAnsi="Arial" w:cs="Arial"/>
                <w:b/>
                <w:bCs/>
                <w:sz w:val="36"/>
                <w:szCs w:val="36"/>
                <w:lang w:eastAsia="en-GB"/>
              </w:rPr>
            </w:pPr>
          </w:p>
          <w:p w14:paraId="4F51868D" w14:textId="77777777" w:rsidR="00F25EC2" w:rsidRPr="00F25EC2" w:rsidRDefault="00F25EC2" w:rsidP="00F25EC2">
            <w:pPr>
              <w:spacing w:line="360" w:lineRule="auto"/>
              <w:jc w:val="center"/>
              <w:rPr>
                <w:rFonts w:ascii="Arial" w:hAnsi="Arial" w:cs="Arial"/>
                <w:b/>
                <w:bCs/>
                <w:sz w:val="36"/>
                <w:szCs w:val="36"/>
                <w:lang w:eastAsia="en-GB"/>
              </w:rPr>
            </w:pPr>
            <w:r w:rsidRPr="00F25EC2">
              <w:rPr>
                <w:rFonts w:ascii="Arial" w:hAnsi="Arial" w:cs="Arial"/>
                <w:b/>
                <w:bCs/>
                <w:sz w:val="36"/>
                <w:szCs w:val="36"/>
                <w:lang w:eastAsia="en-GB"/>
              </w:rPr>
              <w:t>Page</w:t>
            </w:r>
          </w:p>
        </w:tc>
      </w:tr>
      <w:tr w:rsidR="00F25EC2" w:rsidRPr="00F25EC2" w14:paraId="47A6779E" w14:textId="77777777" w:rsidTr="00F43819">
        <w:tc>
          <w:tcPr>
            <w:tcW w:w="6726" w:type="dxa"/>
          </w:tcPr>
          <w:p w14:paraId="73AAB032" w14:textId="77777777" w:rsidR="00F25EC2" w:rsidRPr="00F25EC2" w:rsidRDefault="00F25EC2" w:rsidP="00F25EC2">
            <w:pPr>
              <w:spacing w:line="360" w:lineRule="auto"/>
              <w:rPr>
                <w:rFonts w:ascii="Arial" w:hAnsi="Arial" w:cs="Arial"/>
                <w:bCs/>
                <w:sz w:val="24"/>
                <w:lang w:eastAsia="en-GB"/>
              </w:rPr>
            </w:pPr>
          </w:p>
          <w:p w14:paraId="7636660C" w14:textId="77777777" w:rsidR="00F25EC2" w:rsidRPr="00F25EC2" w:rsidRDefault="00F25EC2" w:rsidP="00F25EC2">
            <w:pPr>
              <w:spacing w:line="360" w:lineRule="auto"/>
              <w:rPr>
                <w:rFonts w:ascii="Arial" w:hAnsi="Arial" w:cs="Arial"/>
                <w:bCs/>
                <w:sz w:val="24"/>
                <w:lang w:eastAsia="en-GB"/>
              </w:rPr>
            </w:pPr>
          </w:p>
          <w:p w14:paraId="1FF5CC2E" w14:textId="77777777" w:rsidR="00F25EC2" w:rsidRPr="00F25EC2" w:rsidRDefault="00F25EC2" w:rsidP="00F25EC2">
            <w:pPr>
              <w:spacing w:line="360" w:lineRule="auto"/>
              <w:rPr>
                <w:rFonts w:ascii="Arial" w:hAnsi="Arial" w:cs="Arial"/>
                <w:bCs/>
                <w:sz w:val="24"/>
                <w:lang w:eastAsia="en-GB"/>
              </w:rPr>
            </w:pPr>
            <w:r w:rsidRPr="00F25EC2">
              <w:rPr>
                <w:rFonts w:ascii="Arial" w:hAnsi="Arial" w:cs="Arial"/>
                <w:bCs/>
                <w:sz w:val="24"/>
                <w:lang w:eastAsia="en-GB"/>
              </w:rPr>
              <w:t>SUMMARY ………………………………………………………</w:t>
            </w:r>
          </w:p>
        </w:tc>
        <w:tc>
          <w:tcPr>
            <w:tcW w:w="1933" w:type="dxa"/>
          </w:tcPr>
          <w:p w14:paraId="33A6B0E4" w14:textId="77777777" w:rsidR="00F25EC2" w:rsidRPr="00F25EC2" w:rsidRDefault="00F25EC2" w:rsidP="00F25EC2">
            <w:pPr>
              <w:spacing w:line="360" w:lineRule="auto"/>
              <w:rPr>
                <w:rFonts w:ascii="Arial" w:hAnsi="Arial" w:cs="Arial"/>
                <w:bCs/>
                <w:sz w:val="24"/>
                <w:lang w:eastAsia="en-GB"/>
              </w:rPr>
            </w:pPr>
          </w:p>
          <w:p w14:paraId="1CDCECCD" w14:textId="77777777" w:rsidR="00F25EC2" w:rsidRPr="00F25EC2" w:rsidRDefault="00F25EC2" w:rsidP="00F25EC2">
            <w:pPr>
              <w:spacing w:line="360" w:lineRule="auto"/>
              <w:rPr>
                <w:rFonts w:ascii="Arial" w:hAnsi="Arial" w:cs="Arial"/>
                <w:bCs/>
                <w:sz w:val="24"/>
                <w:lang w:eastAsia="en-GB"/>
              </w:rPr>
            </w:pPr>
          </w:p>
          <w:p w14:paraId="6275435F" w14:textId="4E058B80" w:rsidR="00F25EC2" w:rsidRPr="00F25EC2" w:rsidRDefault="00F25EC2" w:rsidP="00F25EC2">
            <w:pPr>
              <w:spacing w:line="360" w:lineRule="auto"/>
              <w:jc w:val="center"/>
              <w:rPr>
                <w:rFonts w:ascii="Arial" w:hAnsi="Arial" w:cs="Arial"/>
                <w:bCs/>
                <w:sz w:val="24"/>
                <w:lang w:eastAsia="en-GB"/>
              </w:rPr>
            </w:pPr>
            <w:r>
              <w:rPr>
                <w:rFonts w:ascii="Arial" w:hAnsi="Arial" w:cs="Arial"/>
                <w:bCs/>
                <w:sz w:val="24"/>
                <w:lang w:eastAsia="en-GB"/>
              </w:rPr>
              <w:t>4</w:t>
            </w:r>
          </w:p>
        </w:tc>
      </w:tr>
      <w:tr w:rsidR="00F25EC2" w:rsidRPr="00F25EC2" w14:paraId="5EE09A23" w14:textId="77777777" w:rsidTr="00F43819">
        <w:tc>
          <w:tcPr>
            <w:tcW w:w="6726" w:type="dxa"/>
          </w:tcPr>
          <w:p w14:paraId="5847B5A6" w14:textId="77777777" w:rsidR="00F25EC2" w:rsidRPr="00F25EC2" w:rsidRDefault="00F25EC2" w:rsidP="00F25EC2">
            <w:pPr>
              <w:spacing w:line="360" w:lineRule="auto"/>
              <w:rPr>
                <w:rFonts w:ascii="Arial" w:hAnsi="Arial" w:cs="Arial"/>
                <w:bCs/>
                <w:sz w:val="24"/>
                <w:lang w:eastAsia="en-GB"/>
              </w:rPr>
            </w:pPr>
          </w:p>
        </w:tc>
        <w:tc>
          <w:tcPr>
            <w:tcW w:w="1933" w:type="dxa"/>
          </w:tcPr>
          <w:p w14:paraId="5210858F" w14:textId="77777777" w:rsidR="00F25EC2" w:rsidRPr="00F25EC2" w:rsidRDefault="00F25EC2" w:rsidP="00F25EC2">
            <w:pPr>
              <w:spacing w:line="360" w:lineRule="auto"/>
              <w:rPr>
                <w:rFonts w:ascii="Arial" w:hAnsi="Arial" w:cs="Arial"/>
                <w:bCs/>
                <w:sz w:val="24"/>
                <w:lang w:eastAsia="en-GB"/>
              </w:rPr>
            </w:pPr>
          </w:p>
        </w:tc>
      </w:tr>
      <w:tr w:rsidR="00F25EC2" w:rsidRPr="00F25EC2" w14:paraId="49C9AB32" w14:textId="77777777" w:rsidTr="00F43819">
        <w:tc>
          <w:tcPr>
            <w:tcW w:w="6726" w:type="dxa"/>
            <w:hideMark/>
          </w:tcPr>
          <w:p w14:paraId="69860CB9" w14:textId="77777777" w:rsidR="00F25EC2" w:rsidRPr="00F25EC2" w:rsidRDefault="00F25EC2" w:rsidP="00F25EC2">
            <w:pPr>
              <w:spacing w:line="360" w:lineRule="auto"/>
              <w:rPr>
                <w:rFonts w:ascii="Arial" w:hAnsi="Arial" w:cs="Arial"/>
                <w:bCs/>
                <w:sz w:val="24"/>
                <w:lang w:eastAsia="en-GB"/>
              </w:rPr>
            </w:pPr>
            <w:r w:rsidRPr="00F25EC2">
              <w:rPr>
                <w:rFonts w:ascii="Arial" w:hAnsi="Arial" w:cs="Arial"/>
                <w:bCs/>
                <w:sz w:val="24"/>
                <w:lang w:eastAsia="en-GB"/>
              </w:rPr>
              <w:t>THE COMPLAINT ……………………………………………….</w:t>
            </w:r>
          </w:p>
        </w:tc>
        <w:tc>
          <w:tcPr>
            <w:tcW w:w="1933" w:type="dxa"/>
          </w:tcPr>
          <w:p w14:paraId="56A31782" w14:textId="45C58D25" w:rsidR="00F25EC2" w:rsidRPr="00F25EC2" w:rsidRDefault="00F25EC2" w:rsidP="00F25EC2">
            <w:pPr>
              <w:spacing w:line="360" w:lineRule="auto"/>
              <w:jc w:val="center"/>
              <w:rPr>
                <w:rFonts w:ascii="Arial" w:hAnsi="Arial" w:cs="Arial"/>
                <w:bCs/>
                <w:sz w:val="24"/>
                <w:lang w:eastAsia="en-GB"/>
              </w:rPr>
            </w:pPr>
            <w:r>
              <w:rPr>
                <w:rFonts w:ascii="Arial" w:hAnsi="Arial" w:cs="Arial"/>
                <w:bCs/>
                <w:sz w:val="24"/>
                <w:lang w:eastAsia="en-GB"/>
              </w:rPr>
              <w:t>5</w:t>
            </w:r>
          </w:p>
        </w:tc>
      </w:tr>
      <w:tr w:rsidR="00F25EC2" w:rsidRPr="00F25EC2" w14:paraId="6C4D96C0" w14:textId="77777777" w:rsidTr="00F43819">
        <w:tc>
          <w:tcPr>
            <w:tcW w:w="6726" w:type="dxa"/>
          </w:tcPr>
          <w:p w14:paraId="58B97641" w14:textId="77777777" w:rsidR="00F25EC2" w:rsidRPr="00F25EC2" w:rsidRDefault="00F25EC2" w:rsidP="00F25EC2">
            <w:pPr>
              <w:spacing w:line="360" w:lineRule="auto"/>
              <w:rPr>
                <w:rFonts w:ascii="Arial" w:hAnsi="Arial" w:cs="Arial"/>
                <w:bCs/>
                <w:sz w:val="24"/>
                <w:lang w:eastAsia="en-GB"/>
              </w:rPr>
            </w:pPr>
          </w:p>
        </w:tc>
        <w:tc>
          <w:tcPr>
            <w:tcW w:w="1933" w:type="dxa"/>
          </w:tcPr>
          <w:p w14:paraId="5DFA7454" w14:textId="77777777" w:rsidR="00F25EC2" w:rsidRPr="00F25EC2" w:rsidRDefault="00F25EC2" w:rsidP="00F25EC2">
            <w:pPr>
              <w:spacing w:line="360" w:lineRule="auto"/>
              <w:rPr>
                <w:rFonts w:ascii="Arial" w:hAnsi="Arial" w:cs="Arial"/>
                <w:bCs/>
                <w:sz w:val="24"/>
                <w:lang w:eastAsia="en-GB"/>
              </w:rPr>
            </w:pPr>
          </w:p>
        </w:tc>
      </w:tr>
      <w:tr w:rsidR="00F25EC2" w:rsidRPr="00F25EC2" w14:paraId="0428FFB0" w14:textId="77777777" w:rsidTr="00F43819">
        <w:tc>
          <w:tcPr>
            <w:tcW w:w="6726" w:type="dxa"/>
            <w:hideMark/>
          </w:tcPr>
          <w:p w14:paraId="779D3497" w14:textId="77777777" w:rsidR="00F25EC2" w:rsidRPr="00F25EC2" w:rsidRDefault="00F25EC2" w:rsidP="00F25EC2">
            <w:pPr>
              <w:spacing w:line="360" w:lineRule="auto"/>
              <w:rPr>
                <w:rFonts w:ascii="Arial" w:hAnsi="Arial" w:cs="Arial"/>
                <w:bCs/>
                <w:sz w:val="24"/>
                <w:lang w:eastAsia="en-GB"/>
              </w:rPr>
            </w:pPr>
            <w:r w:rsidRPr="00F25EC2">
              <w:rPr>
                <w:rFonts w:ascii="Arial" w:hAnsi="Arial" w:cs="Arial"/>
                <w:bCs/>
                <w:sz w:val="24"/>
                <w:lang w:eastAsia="en-GB"/>
              </w:rPr>
              <w:t>INVESTIGATION METHODOLOGY ………………………….</w:t>
            </w:r>
          </w:p>
        </w:tc>
        <w:tc>
          <w:tcPr>
            <w:tcW w:w="1933" w:type="dxa"/>
          </w:tcPr>
          <w:p w14:paraId="64F773F9" w14:textId="46C4AC4B" w:rsidR="00F25EC2" w:rsidRPr="00F25EC2" w:rsidRDefault="00F25EC2" w:rsidP="00F25EC2">
            <w:pPr>
              <w:spacing w:line="360" w:lineRule="auto"/>
              <w:jc w:val="center"/>
              <w:rPr>
                <w:rFonts w:ascii="Arial" w:hAnsi="Arial" w:cs="Arial"/>
                <w:bCs/>
                <w:sz w:val="24"/>
                <w:lang w:eastAsia="en-GB"/>
              </w:rPr>
            </w:pPr>
            <w:r>
              <w:rPr>
                <w:rFonts w:ascii="Arial" w:hAnsi="Arial" w:cs="Arial"/>
                <w:bCs/>
                <w:sz w:val="24"/>
                <w:lang w:eastAsia="en-GB"/>
              </w:rPr>
              <w:t>5</w:t>
            </w:r>
          </w:p>
        </w:tc>
      </w:tr>
      <w:tr w:rsidR="00F25EC2" w:rsidRPr="00F25EC2" w14:paraId="525D7904" w14:textId="77777777" w:rsidTr="00F43819">
        <w:tc>
          <w:tcPr>
            <w:tcW w:w="6726" w:type="dxa"/>
          </w:tcPr>
          <w:p w14:paraId="33E5A974" w14:textId="77777777" w:rsidR="00F25EC2" w:rsidRPr="00F25EC2" w:rsidRDefault="00F25EC2" w:rsidP="00F25EC2">
            <w:pPr>
              <w:spacing w:line="360" w:lineRule="auto"/>
              <w:rPr>
                <w:rFonts w:ascii="Arial" w:hAnsi="Arial" w:cs="Arial"/>
                <w:bCs/>
                <w:sz w:val="24"/>
                <w:lang w:eastAsia="en-GB"/>
              </w:rPr>
            </w:pPr>
          </w:p>
        </w:tc>
        <w:tc>
          <w:tcPr>
            <w:tcW w:w="1933" w:type="dxa"/>
          </w:tcPr>
          <w:p w14:paraId="0CA2888E" w14:textId="77777777" w:rsidR="00F25EC2" w:rsidRPr="00F25EC2" w:rsidRDefault="00F25EC2" w:rsidP="00F25EC2">
            <w:pPr>
              <w:spacing w:line="360" w:lineRule="auto"/>
              <w:rPr>
                <w:rFonts w:ascii="Arial" w:hAnsi="Arial" w:cs="Arial"/>
                <w:bCs/>
                <w:sz w:val="24"/>
                <w:lang w:eastAsia="en-GB"/>
              </w:rPr>
            </w:pPr>
          </w:p>
        </w:tc>
      </w:tr>
      <w:tr w:rsidR="00F25EC2" w:rsidRPr="00F25EC2" w14:paraId="13EC7654" w14:textId="77777777" w:rsidTr="00F43819">
        <w:tc>
          <w:tcPr>
            <w:tcW w:w="6726" w:type="dxa"/>
            <w:hideMark/>
          </w:tcPr>
          <w:p w14:paraId="66F86897" w14:textId="77777777" w:rsidR="00F25EC2" w:rsidRPr="00F25EC2" w:rsidRDefault="00F25EC2" w:rsidP="00F25EC2">
            <w:pPr>
              <w:spacing w:line="360" w:lineRule="auto"/>
              <w:rPr>
                <w:rFonts w:ascii="Arial" w:hAnsi="Arial" w:cs="Arial"/>
                <w:bCs/>
                <w:sz w:val="24"/>
                <w:lang w:eastAsia="en-GB"/>
              </w:rPr>
            </w:pPr>
            <w:r w:rsidRPr="00F25EC2">
              <w:rPr>
                <w:rFonts w:ascii="Arial" w:hAnsi="Arial" w:cs="Arial"/>
                <w:bCs/>
                <w:sz w:val="24"/>
                <w:lang w:eastAsia="en-GB"/>
              </w:rPr>
              <w:t>THE INVESTIGATION ………………………………………….</w:t>
            </w:r>
          </w:p>
        </w:tc>
        <w:tc>
          <w:tcPr>
            <w:tcW w:w="1933" w:type="dxa"/>
          </w:tcPr>
          <w:p w14:paraId="62D15666" w14:textId="021289A6" w:rsidR="00F25EC2" w:rsidRPr="00F25EC2" w:rsidRDefault="00F25EC2" w:rsidP="00F25EC2">
            <w:pPr>
              <w:spacing w:line="360" w:lineRule="auto"/>
              <w:jc w:val="center"/>
              <w:rPr>
                <w:rFonts w:ascii="Arial" w:hAnsi="Arial" w:cs="Arial"/>
                <w:bCs/>
                <w:sz w:val="24"/>
                <w:lang w:eastAsia="en-GB"/>
              </w:rPr>
            </w:pPr>
            <w:r>
              <w:rPr>
                <w:rFonts w:ascii="Arial" w:hAnsi="Arial" w:cs="Arial"/>
                <w:bCs/>
                <w:sz w:val="24"/>
                <w:lang w:eastAsia="en-GB"/>
              </w:rPr>
              <w:t>7</w:t>
            </w:r>
          </w:p>
        </w:tc>
      </w:tr>
      <w:tr w:rsidR="00F25EC2" w:rsidRPr="00F25EC2" w14:paraId="2D7EA224" w14:textId="77777777" w:rsidTr="00F43819">
        <w:tc>
          <w:tcPr>
            <w:tcW w:w="6726" w:type="dxa"/>
          </w:tcPr>
          <w:p w14:paraId="71841DE0" w14:textId="77777777" w:rsidR="00F25EC2" w:rsidRPr="00F25EC2" w:rsidRDefault="00F25EC2" w:rsidP="00F25EC2">
            <w:pPr>
              <w:spacing w:line="360" w:lineRule="auto"/>
              <w:rPr>
                <w:rFonts w:ascii="Arial" w:hAnsi="Arial" w:cs="Arial"/>
                <w:bCs/>
                <w:sz w:val="24"/>
                <w:lang w:eastAsia="en-GB"/>
              </w:rPr>
            </w:pPr>
          </w:p>
        </w:tc>
        <w:tc>
          <w:tcPr>
            <w:tcW w:w="1933" w:type="dxa"/>
          </w:tcPr>
          <w:p w14:paraId="747AFE67" w14:textId="77777777" w:rsidR="00F25EC2" w:rsidRPr="00F25EC2" w:rsidRDefault="00F25EC2" w:rsidP="00F25EC2">
            <w:pPr>
              <w:spacing w:line="360" w:lineRule="auto"/>
              <w:rPr>
                <w:rFonts w:ascii="Arial" w:hAnsi="Arial" w:cs="Arial"/>
                <w:bCs/>
                <w:sz w:val="24"/>
                <w:lang w:eastAsia="en-GB"/>
              </w:rPr>
            </w:pPr>
          </w:p>
        </w:tc>
      </w:tr>
      <w:tr w:rsidR="00F25EC2" w:rsidRPr="00F25EC2" w14:paraId="725CF506" w14:textId="77777777" w:rsidTr="00F43819">
        <w:tc>
          <w:tcPr>
            <w:tcW w:w="6726" w:type="dxa"/>
            <w:hideMark/>
          </w:tcPr>
          <w:p w14:paraId="6E1F0821" w14:textId="77777777" w:rsidR="00F25EC2" w:rsidRPr="00F25EC2" w:rsidRDefault="00F25EC2" w:rsidP="00F25EC2">
            <w:pPr>
              <w:spacing w:line="360" w:lineRule="auto"/>
              <w:rPr>
                <w:rFonts w:ascii="Arial" w:hAnsi="Arial" w:cs="Arial"/>
                <w:bCs/>
                <w:sz w:val="24"/>
                <w:lang w:eastAsia="en-GB"/>
              </w:rPr>
            </w:pPr>
            <w:r w:rsidRPr="00F25EC2">
              <w:rPr>
                <w:rFonts w:ascii="Arial" w:hAnsi="Arial" w:cs="Arial"/>
                <w:bCs/>
                <w:sz w:val="24"/>
                <w:lang w:eastAsia="en-GB"/>
              </w:rPr>
              <w:t>CONCLUSION …………………………………………………...</w:t>
            </w:r>
          </w:p>
        </w:tc>
        <w:tc>
          <w:tcPr>
            <w:tcW w:w="1933" w:type="dxa"/>
          </w:tcPr>
          <w:p w14:paraId="3787DE03" w14:textId="11C328EE" w:rsidR="00F25EC2" w:rsidRPr="00F25EC2" w:rsidRDefault="00F25EC2" w:rsidP="00F25EC2">
            <w:pPr>
              <w:spacing w:line="360" w:lineRule="auto"/>
              <w:jc w:val="center"/>
              <w:rPr>
                <w:rFonts w:ascii="Arial" w:hAnsi="Arial" w:cs="Arial"/>
                <w:bCs/>
                <w:sz w:val="24"/>
                <w:lang w:eastAsia="en-GB"/>
              </w:rPr>
            </w:pPr>
            <w:r>
              <w:rPr>
                <w:rFonts w:ascii="Arial" w:hAnsi="Arial" w:cs="Arial"/>
                <w:bCs/>
                <w:sz w:val="24"/>
                <w:lang w:eastAsia="en-GB"/>
              </w:rPr>
              <w:t>14</w:t>
            </w:r>
          </w:p>
        </w:tc>
      </w:tr>
      <w:tr w:rsidR="00F25EC2" w:rsidRPr="00F25EC2" w14:paraId="6E506FBD" w14:textId="77777777" w:rsidTr="00F43819">
        <w:tc>
          <w:tcPr>
            <w:tcW w:w="6726" w:type="dxa"/>
          </w:tcPr>
          <w:p w14:paraId="7330E282" w14:textId="77777777" w:rsidR="00F25EC2" w:rsidRPr="00F25EC2" w:rsidRDefault="00F25EC2" w:rsidP="00F25EC2">
            <w:pPr>
              <w:spacing w:line="360" w:lineRule="auto"/>
              <w:rPr>
                <w:rFonts w:ascii="Arial" w:hAnsi="Arial" w:cs="Arial"/>
                <w:bCs/>
                <w:sz w:val="24"/>
                <w:lang w:eastAsia="en-GB"/>
              </w:rPr>
            </w:pPr>
          </w:p>
        </w:tc>
        <w:tc>
          <w:tcPr>
            <w:tcW w:w="1933" w:type="dxa"/>
          </w:tcPr>
          <w:p w14:paraId="356E94D5" w14:textId="77777777" w:rsidR="00F25EC2" w:rsidRPr="00F25EC2" w:rsidRDefault="00F25EC2" w:rsidP="00F25EC2">
            <w:pPr>
              <w:spacing w:line="360" w:lineRule="auto"/>
              <w:rPr>
                <w:rFonts w:ascii="Arial" w:hAnsi="Arial" w:cs="Arial"/>
                <w:bCs/>
                <w:sz w:val="24"/>
                <w:lang w:eastAsia="en-GB"/>
              </w:rPr>
            </w:pPr>
          </w:p>
        </w:tc>
      </w:tr>
      <w:tr w:rsidR="00F25EC2" w:rsidRPr="00F25EC2" w14:paraId="40C6E47F" w14:textId="77777777" w:rsidTr="00F43819">
        <w:tc>
          <w:tcPr>
            <w:tcW w:w="6726" w:type="dxa"/>
            <w:hideMark/>
          </w:tcPr>
          <w:p w14:paraId="1EDBA6FD" w14:textId="77777777" w:rsidR="00F25EC2" w:rsidRPr="00F25EC2" w:rsidRDefault="00F25EC2" w:rsidP="00F25EC2">
            <w:pPr>
              <w:spacing w:line="360" w:lineRule="auto"/>
              <w:rPr>
                <w:rFonts w:ascii="Arial" w:hAnsi="Arial" w:cs="Arial"/>
                <w:bCs/>
                <w:sz w:val="24"/>
                <w:lang w:eastAsia="en-GB"/>
              </w:rPr>
            </w:pPr>
            <w:r w:rsidRPr="00F25EC2">
              <w:rPr>
                <w:rFonts w:ascii="Arial" w:hAnsi="Arial" w:cs="Arial"/>
                <w:bCs/>
                <w:sz w:val="24"/>
                <w:lang w:eastAsia="en-GB"/>
              </w:rPr>
              <w:t>APPENDICES …………………………………………………….</w:t>
            </w:r>
          </w:p>
        </w:tc>
        <w:tc>
          <w:tcPr>
            <w:tcW w:w="1933" w:type="dxa"/>
          </w:tcPr>
          <w:p w14:paraId="6BA1FF2A" w14:textId="08B4B577" w:rsidR="00F25EC2" w:rsidRPr="00F25EC2" w:rsidRDefault="00F25EC2" w:rsidP="00F25EC2">
            <w:pPr>
              <w:spacing w:line="360" w:lineRule="auto"/>
              <w:jc w:val="center"/>
              <w:rPr>
                <w:rFonts w:ascii="Arial" w:hAnsi="Arial" w:cs="Arial"/>
                <w:bCs/>
                <w:sz w:val="24"/>
                <w:lang w:eastAsia="en-GB"/>
              </w:rPr>
            </w:pPr>
            <w:r>
              <w:rPr>
                <w:rFonts w:ascii="Arial" w:hAnsi="Arial" w:cs="Arial"/>
                <w:bCs/>
                <w:sz w:val="24"/>
                <w:lang w:eastAsia="en-GB"/>
              </w:rPr>
              <w:t>17</w:t>
            </w:r>
          </w:p>
        </w:tc>
      </w:tr>
      <w:tr w:rsidR="00F25EC2" w:rsidRPr="00F25EC2" w14:paraId="66FD2C4C" w14:textId="77777777" w:rsidTr="00F43819">
        <w:tc>
          <w:tcPr>
            <w:tcW w:w="6726" w:type="dxa"/>
          </w:tcPr>
          <w:p w14:paraId="2938A7E4" w14:textId="77777777" w:rsidR="00F25EC2" w:rsidRPr="00F25EC2" w:rsidRDefault="00F25EC2" w:rsidP="00F25EC2">
            <w:pPr>
              <w:spacing w:line="360" w:lineRule="auto"/>
              <w:rPr>
                <w:rFonts w:ascii="Arial" w:hAnsi="Arial" w:cs="Arial"/>
                <w:bCs/>
                <w:sz w:val="24"/>
                <w:lang w:eastAsia="en-GB"/>
              </w:rPr>
            </w:pPr>
          </w:p>
          <w:p w14:paraId="7D8DA1CD" w14:textId="77777777" w:rsidR="00F25EC2" w:rsidRPr="00F25EC2" w:rsidRDefault="00F25EC2" w:rsidP="00F25EC2">
            <w:pPr>
              <w:spacing w:line="360" w:lineRule="auto"/>
              <w:rPr>
                <w:rFonts w:ascii="Arial" w:hAnsi="Arial" w:cs="Arial"/>
                <w:bCs/>
                <w:sz w:val="24"/>
                <w:lang w:eastAsia="en-GB"/>
              </w:rPr>
            </w:pPr>
            <w:r w:rsidRPr="00F25EC2">
              <w:rPr>
                <w:rFonts w:ascii="Arial" w:hAnsi="Arial" w:cs="Arial"/>
                <w:bCs/>
                <w:sz w:val="24"/>
                <w:lang w:eastAsia="en-GB"/>
              </w:rPr>
              <w:t>Appendix 1 – The Principles of Good Administration</w:t>
            </w:r>
          </w:p>
          <w:p w14:paraId="3D853CB8" w14:textId="07F7F1D7" w:rsidR="00F25EC2" w:rsidRPr="00F25EC2" w:rsidRDefault="00F25EC2" w:rsidP="00F25EC2">
            <w:pPr>
              <w:spacing w:line="360" w:lineRule="auto"/>
              <w:rPr>
                <w:rFonts w:ascii="Arial" w:hAnsi="Arial" w:cs="Arial"/>
                <w:bCs/>
                <w:sz w:val="24"/>
                <w:lang w:eastAsia="en-GB"/>
              </w:rPr>
            </w:pPr>
          </w:p>
        </w:tc>
        <w:tc>
          <w:tcPr>
            <w:tcW w:w="1933" w:type="dxa"/>
          </w:tcPr>
          <w:p w14:paraId="3B773370" w14:textId="77777777" w:rsidR="00F25EC2" w:rsidRPr="00F25EC2" w:rsidRDefault="00F25EC2" w:rsidP="00F25EC2">
            <w:pPr>
              <w:spacing w:line="360" w:lineRule="auto"/>
              <w:rPr>
                <w:rFonts w:ascii="Arial" w:hAnsi="Arial" w:cs="Arial"/>
                <w:bCs/>
                <w:sz w:val="24"/>
                <w:lang w:eastAsia="en-GB"/>
              </w:rPr>
            </w:pPr>
          </w:p>
        </w:tc>
      </w:tr>
    </w:tbl>
    <w:p w14:paraId="19994CEF"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292920D4"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29DD1ABE"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2257A791"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17C43687"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5D6C8C25"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28493CA3"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1CA800D9"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7435512E"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3C78556F"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6F7269C0"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134FD035"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77F332A1" w14:textId="77777777" w:rsidR="00F25EC2" w:rsidRPr="00F25EC2" w:rsidRDefault="00F25EC2" w:rsidP="00F25EC2">
      <w:pPr>
        <w:widowControl/>
        <w:autoSpaceDE/>
        <w:autoSpaceDN/>
        <w:adjustRightInd/>
        <w:spacing w:after="160" w:line="259" w:lineRule="auto"/>
        <w:rPr>
          <w:rFonts w:asciiTheme="minorHAnsi" w:eastAsiaTheme="minorHAnsi" w:hAnsiTheme="minorHAnsi" w:cstheme="minorBidi"/>
          <w:b/>
          <w:bCs/>
          <w:sz w:val="22"/>
          <w:szCs w:val="22"/>
        </w:rPr>
      </w:pPr>
    </w:p>
    <w:p w14:paraId="39A1FCD7" w14:textId="77777777" w:rsidR="00F25EC2" w:rsidRDefault="00F25EC2" w:rsidP="007A4593">
      <w:pPr>
        <w:widowControl/>
        <w:suppressAutoHyphens/>
        <w:spacing w:line="360" w:lineRule="auto"/>
        <w:rPr>
          <w:rFonts w:ascii="Arial" w:hAnsi="Arial" w:cs="Arial"/>
          <w:b/>
          <w:sz w:val="24"/>
        </w:rPr>
      </w:pPr>
    </w:p>
    <w:p w14:paraId="3874F57A" w14:textId="77777777" w:rsidR="00F25EC2" w:rsidRDefault="00F25EC2" w:rsidP="007A4593">
      <w:pPr>
        <w:widowControl/>
        <w:suppressAutoHyphens/>
        <w:spacing w:line="360" w:lineRule="auto"/>
        <w:rPr>
          <w:rFonts w:ascii="Arial" w:hAnsi="Arial" w:cs="Arial"/>
          <w:b/>
          <w:sz w:val="24"/>
        </w:rPr>
      </w:pPr>
    </w:p>
    <w:p w14:paraId="095DAD83" w14:textId="77777777" w:rsidR="00F25EC2" w:rsidRDefault="00F25EC2" w:rsidP="007A4593">
      <w:pPr>
        <w:widowControl/>
        <w:suppressAutoHyphens/>
        <w:spacing w:line="360" w:lineRule="auto"/>
        <w:rPr>
          <w:rFonts w:ascii="Arial" w:hAnsi="Arial" w:cs="Arial"/>
          <w:b/>
          <w:sz w:val="24"/>
        </w:rPr>
      </w:pPr>
    </w:p>
    <w:p w14:paraId="5BB47130" w14:textId="77777777" w:rsidR="00F25EC2" w:rsidRDefault="00F25EC2" w:rsidP="007A4593">
      <w:pPr>
        <w:widowControl/>
        <w:suppressAutoHyphens/>
        <w:spacing w:line="360" w:lineRule="auto"/>
        <w:rPr>
          <w:rFonts w:ascii="Arial" w:hAnsi="Arial" w:cs="Arial"/>
          <w:b/>
          <w:sz w:val="24"/>
        </w:rPr>
      </w:pPr>
    </w:p>
    <w:p w14:paraId="73406045" w14:textId="77777777" w:rsidR="00F25EC2" w:rsidRDefault="00F25EC2" w:rsidP="007A4593">
      <w:pPr>
        <w:widowControl/>
        <w:suppressAutoHyphens/>
        <w:spacing w:line="360" w:lineRule="auto"/>
        <w:rPr>
          <w:rFonts w:ascii="Arial" w:hAnsi="Arial" w:cs="Arial"/>
          <w:b/>
          <w:sz w:val="24"/>
        </w:rPr>
      </w:pPr>
    </w:p>
    <w:p w14:paraId="05936720" w14:textId="07BA3879" w:rsidR="00F25EC2" w:rsidRDefault="00F25EC2" w:rsidP="00F25EC2">
      <w:pPr>
        <w:widowControl/>
        <w:tabs>
          <w:tab w:val="left" w:pos="5860"/>
        </w:tabs>
        <w:suppressAutoHyphens/>
        <w:spacing w:line="360" w:lineRule="auto"/>
        <w:rPr>
          <w:rFonts w:ascii="Arial" w:hAnsi="Arial" w:cs="Arial"/>
          <w:b/>
          <w:sz w:val="24"/>
        </w:rPr>
      </w:pPr>
      <w:r>
        <w:rPr>
          <w:rFonts w:ascii="Arial" w:hAnsi="Arial" w:cs="Arial"/>
          <w:b/>
          <w:sz w:val="24"/>
        </w:rPr>
        <w:tab/>
      </w:r>
    </w:p>
    <w:p w14:paraId="773A9A7C" w14:textId="77777777" w:rsidR="001A4672" w:rsidRPr="007A4593" w:rsidRDefault="001A4672" w:rsidP="007A4593">
      <w:pPr>
        <w:widowControl/>
        <w:suppressAutoHyphens/>
        <w:spacing w:line="360" w:lineRule="auto"/>
        <w:rPr>
          <w:rFonts w:ascii="Arial" w:hAnsi="Arial" w:cs="Arial"/>
          <w:bCs/>
          <w:sz w:val="24"/>
        </w:rPr>
      </w:pPr>
    </w:p>
    <w:p w14:paraId="773A9A7D" w14:textId="77777777" w:rsidR="001A4672" w:rsidRPr="007A4593" w:rsidRDefault="001A4672" w:rsidP="008D5D01">
      <w:pPr>
        <w:keepNext/>
        <w:widowControl/>
        <w:suppressAutoHyphens/>
        <w:spacing w:line="360" w:lineRule="auto"/>
        <w:rPr>
          <w:rFonts w:ascii="Arial" w:hAnsi="Arial" w:cs="Arial"/>
          <w:bCs/>
          <w:sz w:val="28"/>
          <w:szCs w:val="28"/>
        </w:rPr>
      </w:pPr>
      <w:r w:rsidRPr="007A4593">
        <w:rPr>
          <w:rFonts w:ascii="Arial" w:hAnsi="Arial" w:cs="Arial"/>
          <w:b/>
          <w:sz w:val="28"/>
          <w:szCs w:val="28"/>
        </w:rPr>
        <w:t>SUMMARY</w:t>
      </w:r>
    </w:p>
    <w:p w14:paraId="12FB8745" w14:textId="4C034AF4" w:rsidR="007A7D5B" w:rsidRPr="00634B57" w:rsidRDefault="007C5AA1" w:rsidP="00EE4B71">
      <w:pPr>
        <w:widowControl/>
        <w:suppressAutoHyphens/>
        <w:autoSpaceDE/>
        <w:autoSpaceDN/>
        <w:adjustRightInd/>
        <w:spacing w:line="360" w:lineRule="auto"/>
        <w:rPr>
          <w:rFonts w:ascii="Arial" w:eastAsia="Calibri" w:hAnsi="Arial" w:cs="Arial"/>
          <w:sz w:val="24"/>
        </w:rPr>
      </w:pPr>
      <w:r>
        <w:rPr>
          <w:rFonts w:ascii="Arial" w:eastAsia="Calibri" w:hAnsi="Arial" w:cs="Arial"/>
          <w:sz w:val="24"/>
        </w:rPr>
        <w:t xml:space="preserve">This complaint was about whether the Practice provided appropriate </w:t>
      </w:r>
      <w:r w:rsidR="007A7D5B" w:rsidRPr="00634B57">
        <w:rPr>
          <w:rFonts w:ascii="Arial" w:eastAsia="Calibri" w:hAnsi="Arial" w:cs="Arial"/>
          <w:sz w:val="24"/>
        </w:rPr>
        <w:t xml:space="preserve">care and treatment </w:t>
      </w:r>
      <w:r>
        <w:rPr>
          <w:rFonts w:ascii="Arial" w:eastAsia="Calibri" w:hAnsi="Arial" w:cs="Arial"/>
          <w:sz w:val="24"/>
        </w:rPr>
        <w:t xml:space="preserve">for the patient (the complainant’s </w:t>
      </w:r>
      <w:r w:rsidR="007A7D5B">
        <w:rPr>
          <w:rFonts w:ascii="Arial" w:eastAsia="Calibri" w:hAnsi="Arial" w:cs="Arial"/>
          <w:sz w:val="24"/>
        </w:rPr>
        <w:t>brother</w:t>
      </w:r>
      <w:r w:rsidR="0040019A">
        <w:rPr>
          <w:rFonts w:ascii="Arial" w:eastAsia="Calibri" w:hAnsi="Arial" w:cs="Arial"/>
          <w:sz w:val="24"/>
        </w:rPr>
        <w:t>) on 22 April 2022</w:t>
      </w:r>
      <w:r>
        <w:rPr>
          <w:rFonts w:ascii="Arial" w:eastAsia="Calibri" w:hAnsi="Arial" w:cs="Arial"/>
          <w:sz w:val="24"/>
        </w:rPr>
        <w:t xml:space="preserve"> in line with the relevant policies and guidelines</w:t>
      </w:r>
      <w:r w:rsidR="007A7D5B" w:rsidRPr="00634B57">
        <w:rPr>
          <w:rFonts w:ascii="Arial" w:eastAsia="Calibri" w:hAnsi="Arial" w:cs="Arial"/>
          <w:sz w:val="24"/>
        </w:rPr>
        <w:t>.</w:t>
      </w:r>
    </w:p>
    <w:p w14:paraId="1BE135C4" w14:textId="77777777" w:rsidR="007A7D5B" w:rsidRDefault="007A7D5B" w:rsidP="007A4593">
      <w:pPr>
        <w:widowControl/>
        <w:suppressAutoHyphens/>
        <w:autoSpaceDE/>
        <w:adjustRightInd/>
        <w:spacing w:line="360" w:lineRule="auto"/>
        <w:contextualSpacing/>
        <w:rPr>
          <w:rFonts w:ascii="Arial" w:eastAsia="Calibri" w:hAnsi="Arial" w:cs="Arial"/>
          <w:sz w:val="24"/>
        </w:rPr>
      </w:pPr>
    </w:p>
    <w:p w14:paraId="4029E27E" w14:textId="27C7FEA9" w:rsidR="00610403" w:rsidRDefault="00610403" w:rsidP="007A4593">
      <w:pPr>
        <w:widowControl/>
        <w:suppressAutoHyphens/>
        <w:autoSpaceDE/>
        <w:adjustRightInd/>
        <w:spacing w:line="360" w:lineRule="auto"/>
        <w:contextualSpacing/>
        <w:rPr>
          <w:rFonts w:ascii="Arial" w:eastAsia="Calibri" w:hAnsi="Arial" w:cs="Arial"/>
          <w:sz w:val="24"/>
        </w:rPr>
      </w:pPr>
      <w:r>
        <w:rPr>
          <w:rFonts w:ascii="Arial" w:eastAsia="Calibri" w:hAnsi="Arial" w:cs="Arial"/>
          <w:sz w:val="24"/>
        </w:rPr>
        <w:t xml:space="preserve">I want to first extend, </w:t>
      </w:r>
      <w:r w:rsidRPr="00666FA3">
        <w:rPr>
          <w:rFonts w:ascii="Arial" w:hAnsi="Arial" w:cs="Arial"/>
          <w:bCs/>
          <w:sz w:val="24"/>
        </w:rPr>
        <w:t xml:space="preserve">through </w:t>
      </w:r>
      <w:r w:rsidRPr="00666FA3">
        <w:rPr>
          <w:rFonts w:ascii="Arial" w:hAnsi="Arial" w:cs="Arial"/>
          <w:sz w:val="24"/>
        </w:rPr>
        <w:t>this</w:t>
      </w:r>
      <w:r w:rsidRPr="00666FA3">
        <w:rPr>
          <w:rFonts w:ascii="Arial" w:hAnsi="Arial" w:cs="Arial"/>
          <w:bCs/>
          <w:sz w:val="24"/>
        </w:rPr>
        <w:t xml:space="preserve"> report</w:t>
      </w:r>
      <w:r>
        <w:rPr>
          <w:rFonts w:ascii="Arial" w:hAnsi="Arial" w:cs="Arial"/>
          <w:bCs/>
          <w:sz w:val="24"/>
        </w:rPr>
        <w:t>,</w:t>
      </w:r>
      <w:r w:rsidRPr="00666FA3">
        <w:rPr>
          <w:rFonts w:ascii="Arial" w:hAnsi="Arial" w:cs="Arial"/>
          <w:bCs/>
          <w:sz w:val="24"/>
        </w:rPr>
        <w:t xml:space="preserve"> </w:t>
      </w:r>
      <w:r>
        <w:rPr>
          <w:rFonts w:ascii="Arial" w:eastAsia="Calibri" w:hAnsi="Arial" w:cs="Arial"/>
          <w:sz w:val="24"/>
        </w:rPr>
        <w:t>my condolences to the complainant at the sad death of her brother</w:t>
      </w:r>
      <w:r w:rsidR="00CC0474">
        <w:rPr>
          <w:rFonts w:ascii="Arial" w:eastAsia="Calibri" w:hAnsi="Arial" w:cs="Arial"/>
          <w:sz w:val="24"/>
        </w:rPr>
        <w:t xml:space="preserve"> and I hope the findings in this report go some way to reduce the distress caused by his sudden death</w:t>
      </w:r>
      <w:r>
        <w:rPr>
          <w:rFonts w:ascii="Arial" w:eastAsia="Calibri" w:hAnsi="Arial" w:cs="Arial"/>
          <w:sz w:val="24"/>
        </w:rPr>
        <w:t>.</w:t>
      </w:r>
    </w:p>
    <w:p w14:paraId="1754AC43" w14:textId="26A806AC" w:rsidR="00610403" w:rsidRDefault="00610403" w:rsidP="007A4593">
      <w:pPr>
        <w:widowControl/>
        <w:suppressAutoHyphens/>
        <w:autoSpaceDE/>
        <w:adjustRightInd/>
        <w:spacing w:line="360" w:lineRule="auto"/>
        <w:contextualSpacing/>
        <w:rPr>
          <w:rFonts w:ascii="Arial" w:eastAsia="Calibri" w:hAnsi="Arial" w:cs="Arial"/>
          <w:sz w:val="24"/>
        </w:rPr>
      </w:pPr>
    </w:p>
    <w:p w14:paraId="773A9A8D" w14:textId="665472B3" w:rsidR="001A4672" w:rsidRPr="00124707" w:rsidRDefault="007C5AA1" w:rsidP="00124707">
      <w:pPr>
        <w:widowControl/>
        <w:suppressAutoHyphens/>
        <w:autoSpaceDE/>
        <w:adjustRightInd/>
        <w:spacing w:line="360" w:lineRule="auto"/>
        <w:contextualSpacing/>
        <w:rPr>
          <w:rFonts w:ascii="Arial" w:eastAsia="Calibri" w:hAnsi="Arial" w:cs="Arial"/>
          <w:sz w:val="24"/>
        </w:rPr>
      </w:pPr>
      <w:r w:rsidRPr="00304702">
        <w:rPr>
          <w:rFonts w:ascii="Arial" w:eastAsia="Calibri" w:hAnsi="Arial" w:cs="Arial"/>
          <w:sz w:val="24"/>
        </w:rPr>
        <w:t xml:space="preserve">The investigation </w:t>
      </w:r>
      <w:r>
        <w:rPr>
          <w:rFonts w:ascii="Arial" w:eastAsia="Calibri" w:hAnsi="Arial" w:cs="Arial"/>
          <w:sz w:val="24"/>
        </w:rPr>
        <w:t>established t</w:t>
      </w:r>
      <w:r w:rsidRPr="00304702">
        <w:rPr>
          <w:rFonts w:ascii="Arial" w:eastAsia="Calibri" w:hAnsi="Arial" w:cs="Arial"/>
          <w:sz w:val="24"/>
        </w:rPr>
        <w:t xml:space="preserve">he </w:t>
      </w:r>
      <w:r>
        <w:rPr>
          <w:rFonts w:ascii="Arial" w:eastAsia="Calibri" w:hAnsi="Arial" w:cs="Arial"/>
          <w:sz w:val="24"/>
        </w:rPr>
        <w:t xml:space="preserve">Practice </w:t>
      </w:r>
      <w:r w:rsidRPr="00304702">
        <w:rPr>
          <w:rFonts w:ascii="Arial" w:eastAsia="Calibri" w:hAnsi="Arial" w:cs="Arial"/>
          <w:sz w:val="24"/>
        </w:rPr>
        <w:t xml:space="preserve">followed </w:t>
      </w:r>
      <w:r>
        <w:rPr>
          <w:rFonts w:ascii="Arial" w:eastAsia="Calibri" w:hAnsi="Arial" w:cs="Arial"/>
          <w:sz w:val="24"/>
        </w:rPr>
        <w:t>its relevant</w:t>
      </w:r>
      <w:r w:rsidRPr="00304702">
        <w:rPr>
          <w:rFonts w:ascii="Arial" w:eastAsia="Calibri" w:hAnsi="Arial" w:cs="Arial"/>
          <w:sz w:val="24"/>
        </w:rPr>
        <w:t xml:space="preserve"> policy, procedures and guidance in the care and treatment</w:t>
      </w:r>
      <w:r>
        <w:rPr>
          <w:rFonts w:ascii="Arial" w:eastAsia="Calibri" w:hAnsi="Arial" w:cs="Arial"/>
          <w:sz w:val="24"/>
        </w:rPr>
        <w:t xml:space="preserve"> it provided</w:t>
      </w:r>
      <w:r w:rsidR="00EE4B71">
        <w:rPr>
          <w:rFonts w:ascii="Arial" w:eastAsia="Calibri" w:hAnsi="Arial" w:cs="Arial"/>
          <w:sz w:val="24"/>
        </w:rPr>
        <w:t>.</w:t>
      </w:r>
      <w:r>
        <w:rPr>
          <w:rFonts w:ascii="Arial" w:eastAsia="Calibri" w:hAnsi="Arial" w:cs="Arial"/>
          <w:sz w:val="24"/>
        </w:rPr>
        <w:t xml:space="preserve"> </w:t>
      </w:r>
      <w:r w:rsidR="00EE4B71">
        <w:rPr>
          <w:rFonts w:ascii="Arial" w:eastAsia="Calibri" w:hAnsi="Arial" w:cs="Arial"/>
          <w:sz w:val="24"/>
        </w:rPr>
        <w:t>A</w:t>
      </w:r>
      <w:r>
        <w:rPr>
          <w:rFonts w:ascii="Arial" w:eastAsia="Calibri" w:hAnsi="Arial" w:cs="Arial"/>
          <w:sz w:val="24"/>
        </w:rPr>
        <w:t>s a result</w:t>
      </w:r>
      <w:r w:rsidR="000E5966">
        <w:rPr>
          <w:rFonts w:ascii="Arial" w:eastAsia="Calibri" w:hAnsi="Arial" w:cs="Arial"/>
          <w:sz w:val="24"/>
        </w:rPr>
        <w:t>,</w:t>
      </w:r>
      <w:r>
        <w:rPr>
          <w:rFonts w:ascii="Arial" w:eastAsia="Calibri" w:hAnsi="Arial" w:cs="Arial"/>
          <w:sz w:val="24"/>
        </w:rPr>
        <w:t xml:space="preserve"> I </w:t>
      </w:r>
      <w:r w:rsidRPr="00304702">
        <w:rPr>
          <w:rFonts w:ascii="Arial" w:eastAsia="Calibri" w:hAnsi="Arial" w:cs="Arial"/>
          <w:sz w:val="24"/>
        </w:rPr>
        <w:t xml:space="preserve">did not find </w:t>
      </w:r>
      <w:r>
        <w:rPr>
          <w:rFonts w:ascii="Arial" w:eastAsia="Calibri" w:hAnsi="Arial" w:cs="Arial"/>
          <w:sz w:val="24"/>
        </w:rPr>
        <w:t xml:space="preserve">any </w:t>
      </w:r>
      <w:r w:rsidRPr="00304702">
        <w:rPr>
          <w:rFonts w:ascii="Arial" w:eastAsia="Calibri" w:hAnsi="Arial" w:cs="Arial"/>
          <w:sz w:val="24"/>
        </w:rPr>
        <w:t xml:space="preserve">failure in </w:t>
      </w:r>
      <w:r>
        <w:rPr>
          <w:rFonts w:ascii="Arial" w:eastAsia="Calibri" w:hAnsi="Arial" w:cs="Arial"/>
          <w:sz w:val="24"/>
        </w:rPr>
        <w:t xml:space="preserve">the </w:t>
      </w:r>
      <w:r w:rsidRPr="00304702">
        <w:rPr>
          <w:rFonts w:ascii="Arial" w:eastAsia="Calibri" w:hAnsi="Arial" w:cs="Arial"/>
          <w:sz w:val="24"/>
        </w:rPr>
        <w:t>care and treatment</w:t>
      </w:r>
      <w:r>
        <w:rPr>
          <w:rFonts w:ascii="Arial" w:eastAsia="Calibri" w:hAnsi="Arial" w:cs="Arial"/>
          <w:sz w:val="24"/>
        </w:rPr>
        <w:t xml:space="preserve"> the Practice</w:t>
      </w:r>
      <w:r w:rsidRPr="00304702">
        <w:rPr>
          <w:rFonts w:ascii="Arial" w:eastAsia="Calibri" w:hAnsi="Arial" w:cs="Arial"/>
          <w:sz w:val="24"/>
        </w:rPr>
        <w:t xml:space="preserve"> provided to the </w:t>
      </w:r>
      <w:r>
        <w:rPr>
          <w:rFonts w:ascii="Arial" w:eastAsia="Calibri" w:hAnsi="Arial" w:cs="Arial"/>
          <w:sz w:val="24"/>
        </w:rPr>
        <w:t>patient</w:t>
      </w:r>
      <w:r w:rsidR="00345D92">
        <w:rPr>
          <w:rFonts w:ascii="Arial" w:eastAsia="Calibri" w:hAnsi="Arial" w:cs="Arial"/>
          <w:sz w:val="24"/>
        </w:rPr>
        <w:t xml:space="preserve"> that day</w:t>
      </w:r>
      <w:r>
        <w:rPr>
          <w:rFonts w:ascii="Arial" w:eastAsia="Calibri" w:hAnsi="Arial" w:cs="Arial"/>
          <w:sz w:val="24"/>
        </w:rPr>
        <w:t>.</w:t>
      </w:r>
      <w:r w:rsidR="00610403">
        <w:rPr>
          <w:rFonts w:ascii="Arial" w:eastAsia="Calibri" w:hAnsi="Arial" w:cs="Arial"/>
          <w:sz w:val="24"/>
        </w:rPr>
        <w:t xml:space="preserve"> I therefore d</w:t>
      </w:r>
      <w:r w:rsidR="00345D92">
        <w:rPr>
          <w:rFonts w:ascii="Arial" w:eastAsia="Calibri" w:hAnsi="Arial" w:cs="Arial"/>
          <w:sz w:val="24"/>
        </w:rPr>
        <w:t xml:space="preserve">id </w:t>
      </w:r>
      <w:r w:rsidR="00610403">
        <w:rPr>
          <w:rFonts w:ascii="Arial" w:eastAsia="Calibri" w:hAnsi="Arial" w:cs="Arial"/>
          <w:sz w:val="24"/>
        </w:rPr>
        <w:t>not uphold the complainant.</w:t>
      </w:r>
    </w:p>
    <w:p w14:paraId="773A9A8E" w14:textId="77777777" w:rsidR="001A4672" w:rsidRDefault="001A4672">
      <w:pPr>
        <w:widowControl/>
        <w:autoSpaceDE/>
        <w:autoSpaceDN/>
        <w:adjustRightInd/>
        <w:rPr>
          <w:rFonts w:ascii="Arial" w:hAnsi="Arial" w:cs="Arial"/>
          <w:sz w:val="24"/>
        </w:rPr>
        <w:sectPr w:rsidR="001A4672" w:rsidSect="00051A11">
          <w:headerReference w:type="default" r:id="rId12"/>
          <w:footerReference w:type="default" r:id="rId13"/>
          <w:headerReference w:type="first" r:id="rId14"/>
          <w:pgSz w:w="11906" w:h="16838"/>
          <w:pgMar w:top="1134" w:right="1134" w:bottom="567" w:left="1134" w:header="567" w:footer="567" w:gutter="0"/>
          <w:cols w:space="720"/>
          <w:docGrid w:linePitch="272"/>
        </w:sectPr>
      </w:pPr>
    </w:p>
    <w:p w14:paraId="773A9A8F" w14:textId="77777777" w:rsidR="001A4672" w:rsidRPr="000F4D71" w:rsidRDefault="001A4672" w:rsidP="008D5D01">
      <w:pPr>
        <w:keepNext/>
        <w:widowControl/>
        <w:suppressAutoHyphens/>
        <w:spacing w:line="360" w:lineRule="auto"/>
        <w:rPr>
          <w:rFonts w:ascii="Arial" w:hAnsi="Arial" w:cs="Arial"/>
          <w:b/>
          <w:sz w:val="28"/>
          <w:szCs w:val="28"/>
        </w:rPr>
      </w:pPr>
      <w:r w:rsidRPr="000F4D71">
        <w:rPr>
          <w:rFonts w:ascii="Arial" w:hAnsi="Arial" w:cs="Arial"/>
          <w:b/>
          <w:sz w:val="28"/>
          <w:szCs w:val="28"/>
        </w:rPr>
        <w:lastRenderedPageBreak/>
        <w:t>THE COMPLAINT</w:t>
      </w:r>
    </w:p>
    <w:p w14:paraId="773A9A90" w14:textId="5E8F952B" w:rsidR="001A4672" w:rsidRPr="000F4D71" w:rsidRDefault="001A4672" w:rsidP="007A4593">
      <w:pPr>
        <w:pStyle w:val="ListParagraph"/>
        <w:numPr>
          <w:ilvl w:val="0"/>
          <w:numId w:val="2"/>
        </w:numPr>
        <w:suppressAutoHyphens/>
        <w:spacing w:line="360" w:lineRule="auto"/>
        <w:ind w:left="567" w:hanging="567"/>
        <w:rPr>
          <w:rFonts w:ascii="Arial" w:hAnsi="Arial" w:cs="Arial"/>
        </w:rPr>
      </w:pPr>
      <w:r w:rsidRPr="000F4D71">
        <w:rPr>
          <w:rFonts w:ascii="Arial" w:hAnsi="Arial" w:cs="Arial"/>
        </w:rPr>
        <w:t xml:space="preserve">This complaint was about </w:t>
      </w:r>
      <w:r w:rsidR="000F4D71" w:rsidRPr="000F4D71">
        <w:rPr>
          <w:rFonts w:ascii="Arial" w:hAnsi="Arial" w:cs="Arial"/>
        </w:rPr>
        <w:t xml:space="preserve">the </w:t>
      </w:r>
      <w:r w:rsidRPr="000F4D71">
        <w:rPr>
          <w:rFonts w:ascii="Arial" w:hAnsi="Arial" w:cs="Arial"/>
        </w:rPr>
        <w:t xml:space="preserve">care and treatment </w:t>
      </w:r>
      <w:r w:rsidR="000F4D71" w:rsidRPr="000F4D71">
        <w:rPr>
          <w:rFonts w:ascii="Arial" w:hAnsi="Arial" w:cs="Arial"/>
        </w:rPr>
        <w:t xml:space="preserve">the Practice </w:t>
      </w:r>
      <w:r w:rsidRPr="000F4D71">
        <w:rPr>
          <w:rFonts w:ascii="Arial" w:hAnsi="Arial" w:cs="Arial"/>
        </w:rPr>
        <w:t xml:space="preserve">provided to the patient </w:t>
      </w:r>
      <w:r w:rsidR="000F4D71" w:rsidRPr="000F4D71">
        <w:rPr>
          <w:rFonts w:ascii="Arial" w:hAnsi="Arial" w:cs="Arial"/>
        </w:rPr>
        <w:t>on 22 April 2022</w:t>
      </w:r>
      <w:r w:rsidRPr="000F4D71">
        <w:rPr>
          <w:rFonts w:ascii="Arial" w:hAnsi="Arial" w:cs="Arial"/>
        </w:rPr>
        <w:t xml:space="preserve">. The </w:t>
      </w:r>
      <w:r w:rsidR="004B4FF7">
        <w:rPr>
          <w:rFonts w:ascii="Arial" w:hAnsi="Arial" w:cs="Arial"/>
        </w:rPr>
        <w:t xml:space="preserve">patient was the </w:t>
      </w:r>
      <w:r w:rsidRPr="000F4D71">
        <w:rPr>
          <w:rFonts w:ascii="Arial" w:hAnsi="Arial" w:cs="Arial"/>
        </w:rPr>
        <w:t>complainant</w:t>
      </w:r>
      <w:r w:rsidR="004B4FF7">
        <w:rPr>
          <w:rFonts w:ascii="Arial" w:hAnsi="Arial" w:cs="Arial"/>
        </w:rPr>
        <w:t>’s brother</w:t>
      </w:r>
      <w:r w:rsidR="000F4D71" w:rsidRPr="000F4D71">
        <w:rPr>
          <w:rFonts w:ascii="Arial" w:hAnsi="Arial" w:cs="Arial"/>
        </w:rPr>
        <w:t>.</w:t>
      </w:r>
    </w:p>
    <w:p w14:paraId="773A9A91" w14:textId="77777777" w:rsidR="001A4672" w:rsidRDefault="001A4672" w:rsidP="007A4593">
      <w:pPr>
        <w:widowControl/>
        <w:suppressAutoHyphens/>
        <w:spacing w:line="360" w:lineRule="auto"/>
        <w:rPr>
          <w:rFonts w:ascii="Arial" w:hAnsi="Arial" w:cs="Arial"/>
          <w:sz w:val="24"/>
        </w:rPr>
      </w:pPr>
    </w:p>
    <w:p w14:paraId="773A9A92" w14:textId="77777777" w:rsidR="001A4672" w:rsidRPr="007A4593" w:rsidRDefault="001A4672" w:rsidP="008D5D01">
      <w:pPr>
        <w:keepNext/>
        <w:widowControl/>
        <w:suppressAutoHyphens/>
        <w:spacing w:line="360" w:lineRule="auto"/>
        <w:ind w:left="-6"/>
        <w:rPr>
          <w:rFonts w:ascii="Arial" w:hAnsi="Arial" w:cs="Arial"/>
          <w:b/>
          <w:sz w:val="24"/>
        </w:rPr>
      </w:pPr>
      <w:r w:rsidRPr="007A4593">
        <w:rPr>
          <w:rFonts w:ascii="Arial" w:hAnsi="Arial" w:cs="Arial"/>
          <w:b/>
          <w:sz w:val="24"/>
        </w:rPr>
        <w:t>Background</w:t>
      </w:r>
    </w:p>
    <w:p w14:paraId="302BE655" w14:textId="5CB0F54B" w:rsidR="00EB40B4" w:rsidRDefault="00357573" w:rsidP="007A4593">
      <w:pPr>
        <w:pStyle w:val="ListParagraph"/>
        <w:numPr>
          <w:ilvl w:val="0"/>
          <w:numId w:val="2"/>
        </w:numPr>
        <w:suppressAutoHyphens/>
        <w:spacing w:line="360" w:lineRule="auto"/>
        <w:ind w:left="567" w:hanging="567"/>
        <w:rPr>
          <w:rFonts w:ascii="Arial" w:hAnsi="Arial" w:cs="Arial"/>
        </w:rPr>
      </w:pPr>
      <w:r w:rsidRPr="00BE6090">
        <w:rPr>
          <w:rFonts w:ascii="Arial" w:hAnsi="Arial" w:cs="Arial"/>
        </w:rPr>
        <w:t>The</w:t>
      </w:r>
      <w:r w:rsidR="00EB40B4">
        <w:rPr>
          <w:rFonts w:ascii="Arial" w:hAnsi="Arial" w:cs="Arial"/>
        </w:rPr>
        <w:t xml:space="preserve"> </w:t>
      </w:r>
      <w:r w:rsidR="00EB40B4" w:rsidRPr="00EB40B4">
        <w:rPr>
          <w:rFonts w:ascii="Arial" w:hAnsi="Arial" w:cs="Arial"/>
        </w:rPr>
        <w:t xml:space="preserve">patient was a </w:t>
      </w:r>
      <w:r w:rsidR="00EB40B4">
        <w:rPr>
          <w:rFonts w:ascii="Arial" w:hAnsi="Arial" w:cs="Arial"/>
        </w:rPr>
        <w:t>58</w:t>
      </w:r>
      <w:r w:rsidR="00EB40B4" w:rsidRPr="00EB40B4">
        <w:rPr>
          <w:rFonts w:ascii="Arial" w:hAnsi="Arial" w:cs="Arial"/>
        </w:rPr>
        <w:t xml:space="preserve"> year old gentleman who had lived with </w:t>
      </w:r>
      <w:r w:rsidR="00A6764F">
        <w:rPr>
          <w:rFonts w:ascii="Arial" w:hAnsi="Arial" w:cs="Arial"/>
        </w:rPr>
        <w:t>s</w:t>
      </w:r>
      <w:r w:rsidR="00EB40B4" w:rsidRPr="00EB40B4">
        <w:rPr>
          <w:rFonts w:ascii="Arial" w:hAnsi="Arial" w:cs="Arial"/>
        </w:rPr>
        <w:t xml:space="preserve">chizophrenia for most of his adult life. The patient lived with the complainant, who </w:t>
      </w:r>
      <w:r w:rsidR="005049EE">
        <w:rPr>
          <w:rFonts w:ascii="Arial" w:hAnsi="Arial" w:cs="Arial"/>
        </w:rPr>
        <w:t>was</w:t>
      </w:r>
      <w:r w:rsidR="00EB40B4" w:rsidRPr="00EB40B4">
        <w:rPr>
          <w:rFonts w:ascii="Arial" w:hAnsi="Arial" w:cs="Arial"/>
        </w:rPr>
        <w:t xml:space="preserve"> his primary carer</w:t>
      </w:r>
      <w:r w:rsidRPr="00BE6090">
        <w:rPr>
          <w:rFonts w:ascii="Arial" w:hAnsi="Arial" w:cs="Arial"/>
        </w:rPr>
        <w:t>.</w:t>
      </w:r>
    </w:p>
    <w:p w14:paraId="1443E5C4" w14:textId="77777777" w:rsidR="00EB40B4" w:rsidRPr="00870DD7" w:rsidRDefault="00EB40B4" w:rsidP="00870DD7">
      <w:pPr>
        <w:suppressAutoHyphens/>
        <w:spacing w:line="360" w:lineRule="auto"/>
        <w:rPr>
          <w:rFonts w:ascii="Arial" w:hAnsi="Arial" w:cs="Arial"/>
        </w:rPr>
      </w:pPr>
    </w:p>
    <w:p w14:paraId="423930A3" w14:textId="755E713B" w:rsidR="00480776" w:rsidRDefault="00F035E1" w:rsidP="00870DD7">
      <w:pPr>
        <w:pStyle w:val="ListParagraph"/>
        <w:keepLines/>
        <w:numPr>
          <w:ilvl w:val="0"/>
          <w:numId w:val="2"/>
        </w:numPr>
        <w:suppressAutoHyphens/>
        <w:spacing w:line="360" w:lineRule="auto"/>
        <w:ind w:left="567" w:hanging="567"/>
        <w:rPr>
          <w:rFonts w:ascii="Arial" w:hAnsi="Arial" w:cs="Arial"/>
        </w:rPr>
      </w:pPr>
      <w:r>
        <w:rPr>
          <w:rFonts w:ascii="Arial" w:hAnsi="Arial" w:cs="Arial"/>
        </w:rPr>
        <w:t xml:space="preserve">The patient </w:t>
      </w:r>
      <w:r w:rsidR="006A4704">
        <w:rPr>
          <w:rFonts w:ascii="Arial" w:hAnsi="Arial" w:cs="Arial"/>
        </w:rPr>
        <w:t>telephoned the Practice</w:t>
      </w:r>
      <w:r>
        <w:rPr>
          <w:rFonts w:ascii="Arial" w:hAnsi="Arial" w:cs="Arial"/>
        </w:rPr>
        <w:t xml:space="preserve"> </w:t>
      </w:r>
      <w:r w:rsidR="006A4704">
        <w:rPr>
          <w:rFonts w:ascii="Arial" w:hAnsi="Arial" w:cs="Arial"/>
        </w:rPr>
        <w:t xml:space="preserve">at </w:t>
      </w:r>
      <w:r w:rsidR="00D04EFD">
        <w:rPr>
          <w:rFonts w:ascii="Arial" w:hAnsi="Arial" w:cs="Arial"/>
        </w:rPr>
        <w:t>0</w:t>
      </w:r>
      <w:r w:rsidR="006A4704">
        <w:rPr>
          <w:rFonts w:ascii="Arial" w:hAnsi="Arial" w:cs="Arial"/>
        </w:rPr>
        <w:t>9.</w:t>
      </w:r>
      <w:r w:rsidR="000B4C7B">
        <w:rPr>
          <w:rFonts w:ascii="Arial" w:hAnsi="Arial" w:cs="Arial"/>
        </w:rPr>
        <w:t>18</w:t>
      </w:r>
      <w:r>
        <w:rPr>
          <w:rFonts w:ascii="Arial" w:hAnsi="Arial" w:cs="Arial"/>
        </w:rPr>
        <w:t xml:space="preserve"> o</w:t>
      </w:r>
      <w:r w:rsidR="006A4704">
        <w:rPr>
          <w:rFonts w:ascii="Arial" w:hAnsi="Arial" w:cs="Arial"/>
        </w:rPr>
        <w:t xml:space="preserve">n </w:t>
      </w:r>
      <w:r>
        <w:rPr>
          <w:rFonts w:ascii="Arial" w:hAnsi="Arial" w:cs="Arial"/>
        </w:rPr>
        <w:t>22 April 2022</w:t>
      </w:r>
      <w:r w:rsidR="006A4704">
        <w:rPr>
          <w:rFonts w:ascii="Arial" w:hAnsi="Arial" w:cs="Arial"/>
        </w:rPr>
        <w:t xml:space="preserve"> seeking </w:t>
      </w:r>
      <w:r w:rsidR="006A4704">
        <w:rPr>
          <w:rFonts w:ascii="Arial" w:hAnsi="Arial" w:cs="Arial"/>
          <w:i/>
          <w:iCs/>
        </w:rPr>
        <w:t>‘urgent help’</w:t>
      </w:r>
      <w:r w:rsidR="006A4704">
        <w:rPr>
          <w:rFonts w:ascii="Arial" w:hAnsi="Arial" w:cs="Arial"/>
        </w:rPr>
        <w:t xml:space="preserve"> as he was in pain</w:t>
      </w:r>
      <w:r>
        <w:rPr>
          <w:rFonts w:ascii="Arial" w:hAnsi="Arial" w:cs="Arial"/>
        </w:rPr>
        <w:t xml:space="preserve">. </w:t>
      </w:r>
      <w:r w:rsidR="004B4FF7">
        <w:rPr>
          <w:rFonts w:ascii="Arial" w:hAnsi="Arial" w:cs="Arial"/>
        </w:rPr>
        <w:t>Unfortunately, by th</w:t>
      </w:r>
      <w:r w:rsidR="005049EE">
        <w:rPr>
          <w:rFonts w:ascii="Arial" w:hAnsi="Arial" w:cs="Arial"/>
        </w:rPr>
        <w:t>e</w:t>
      </w:r>
      <w:r w:rsidR="004B4FF7">
        <w:rPr>
          <w:rFonts w:ascii="Arial" w:hAnsi="Arial" w:cs="Arial"/>
        </w:rPr>
        <w:t xml:space="preserve"> time </w:t>
      </w:r>
      <w:r w:rsidR="005049EE">
        <w:rPr>
          <w:rFonts w:ascii="Arial" w:hAnsi="Arial" w:cs="Arial"/>
        </w:rPr>
        <w:t xml:space="preserve">the patient called, </w:t>
      </w:r>
      <w:r w:rsidR="00870DD7">
        <w:rPr>
          <w:rFonts w:ascii="Arial" w:hAnsi="Arial" w:cs="Arial"/>
        </w:rPr>
        <w:t xml:space="preserve">the Practice had filled </w:t>
      </w:r>
      <w:r w:rsidR="004B4FF7">
        <w:rPr>
          <w:rFonts w:ascii="Arial" w:hAnsi="Arial" w:cs="Arial"/>
        </w:rPr>
        <w:t>all patient bookable appointment</w:t>
      </w:r>
      <w:r w:rsidR="00974346">
        <w:rPr>
          <w:rFonts w:ascii="Arial" w:hAnsi="Arial" w:cs="Arial"/>
        </w:rPr>
        <w:t>s</w:t>
      </w:r>
      <w:r w:rsidR="004C4D73">
        <w:rPr>
          <w:rFonts w:ascii="Arial" w:hAnsi="Arial" w:cs="Arial"/>
        </w:rPr>
        <w:t xml:space="preserve"> for that day</w:t>
      </w:r>
      <w:r w:rsidR="00870DD7">
        <w:rPr>
          <w:rFonts w:ascii="Arial" w:hAnsi="Arial" w:cs="Arial"/>
        </w:rPr>
        <w:t>.</w:t>
      </w:r>
      <w:r w:rsidR="004B4FF7">
        <w:rPr>
          <w:rFonts w:ascii="Arial" w:hAnsi="Arial" w:cs="Arial"/>
        </w:rPr>
        <w:t xml:space="preserve"> The patient </w:t>
      </w:r>
      <w:r w:rsidR="004B4FF7" w:rsidRPr="007B3BC2">
        <w:rPr>
          <w:rFonts w:ascii="Arial" w:hAnsi="Arial" w:cs="Arial"/>
        </w:rPr>
        <w:t>insisted</w:t>
      </w:r>
      <w:r w:rsidR="004B4FF7">
        <w:rPr>
          <w:rFonts w:ascii="Arial" w:hAnsi="Arial" w:cs="Arial"/>
        </w:rPr>
        <w:t xml:space="preserve"> he was in pain and needed urgent help</w:t>
      </w:r>
      <w:r w:rsidR="00974346">
        <w:rPr>
          <w:rFonts w:ascii="Arial" w:hAnsi="Arial" w:cs="Arial"/>
        </w:rPr>
        <w:t>.</w:t>
      </w:r>
      <w:r w:rsidR="004B4FF7">
        <w:rPr>
          <w:rFonts w:ascii="Arial" w:hAnsi="Arial" w:cs="Arial"/>
        </w:rPr>
        <w:t xml:space="preserve"> </w:t>
      </w:r>
      <w:r w:rsidR="00974346">
        <w:rPr>
          <w:rFonts w:ascii="Arial" w:hAnsi="Arial" w:cs="Arial"/>
        </w:rPr>
        <w:t>T</w:t>
      </w:r>
      <w:r w:rsidR="004B4FF7">
        <w:rPr>
          <w:rFonts w:ascii="Arial" w:hAnsi="Arial" w:cs="Arial"/>
        </w:rPr>
        <w:t xml:space="preserve">he receptionist referred </w:t>
      </w:r>
      <w:r w:rsidR="00300EC3">
        <w:rPr>
          <w:rFonts w:ascii="Arial" w:hAnsi="Arial" w:cs="Arial"/>
        </w:rPr>
        <w:t>the matter</w:t>
      </w:r>
      <w:r w:rsidR="004B4FF7">
        <w:rPr>
          <w:rFonts w:ascii="Arial" w:hAnsi="Arial" w:cs="Arial"/>
        </w:rPr>
        <w:t xml:space="preserve"> to a GP and on the instructions of the GP</w:t>
      </w:r>
      <w:r w:rsidR="00300EC3">
        <w:rPr>
          <w:rFonts w:ascii="Arial" w:hAnsi="Arial" w:cs="Arial"/>
        </w:rPr>
        <w:t>,</w:t>
      </w:r>
      <w:r w:rsidR="004B4FF7">
        <w:rPr>
          <w:rFonts w:ascii="Arial" w:hAnsi="Arial" w:cs="Arial"/>
        </w:rPr>
        <w:t xml:space="preserve"> </w:t>
      </w:r>
      <w:r w:rsidR="00480776">
        <w:rPr>
          <w:rFonts w:ascii="Arial" w:hAnsi="Arial" w:cs="Arial"/>
        </w:rPr>
        <w:t xml:space="preserve">scheduled </w:t>
      </w:r>
      <w:r w:rsidR="004B4FF7">
        <w:rPr>
          <w:rFonts w:ascii="Arial" w:hAnsi="Arial" w:cs="Arial"/>
        </w:rPr>
        <w:t xml:space="preserve">a </w:t>
      </w:r>
      <w:r>
        <w:rPr>
          <w:rFonts w:ascii="Arial" w:hAnsi="Arial" w:cs="Arial"/>
        </w:rPr>
        <w:t xml:space="preserve">telephone consultation for </w:t>
      </w:r>
      <w:r w:rsidR="00243106">
        <w:rPr>
          <w:rFonts w:ascii="Arial" w:hAnsi="Arial" w:cs="Arial"/>
        </w:rPr>
        <w:t>later in the day</w:t>
      </w:r>
      <w:r>
        <w:rPr>
          <w:rFonts w:ascii="Arial" w:hAnsi="Arial" w:cs="Arial"/>
        </w:rPr>
        <w:t xml:space="preserve">. </w:t>
      </w:r>
      <w:r w:rsidR="00480776">
        <w:rPr>
          <w:rFonts w:ascii="Arial" w:hAnsi="Arial" w:cs="Arial"/>
        </w:rPr>
        <w:t>T</w:t>
      </w:r>
      <w:r>
        <w:rPr>
          <w:rFonts w:ascii="Arial" w:hAnsi="Arial" w:cs="Arial"/>
        </w:rPr>
        <w:t xml:space="preserve">he </w:t>
      </w:r>
      <w:r w:rsidR="004E2A3E">
        <w:rPr>
          <w:rFonts w:ascii="Arial" w:hAnsi="Arial" w:cs="Arial"/>
        </w:rPr>
        <w:t>GP</w:t>
      </w:r>
      <w:r>
        <w:rPr>
          <w:rFonts w:ascii="Arial" w:hAnsi="Arial" w:cs="Arial"/>
        </w:rPr>
        <w:t xml:space="preserve"> call</w:t>
      </w:r>
      <w:r w:rsidR="00BF56A0">
        <w:rPr>
          <w:rFonts w:ascii="Arial" w:hAnsi="Arial" w:cs="Arial"/>
        </w:rPr>
        <w:t>ed the patient</w:t>
      </w:r>
      <w:r w:rsidR="004E2A3E">
        <w:rPr>
          <w:rFonts w:ascii="Arial" w:hAnsi="Arial" w:cs="Arial"/>
        </w:rPr>
        <w:t xml:space="preserve"> at </w:t>
      </w:r>
      <w:r w:rsidR="00D04EFD">
        <w:rPr>
          <w:rFonts w:ascii="Arial" w:hAnsi="Arial" w:cs="Arial"/>
        </w:rPr>
        <w:t>14</w:t>
      </w:r>
      <w:r w:rsidR="004E2A3E">
        <w:rPr>
          <w:rFonts w:ascii="Arial" w:hAnsi="Arial" w:cs="Arial"/>
        </w:rPr>
        <w:t>.39</w:t>
      </w:r>
      <w:r>
        <w:rPr>
          <w:rFonts w:ascii="Arial" w:hAnsi="Arial" w:cs="Arial"/>
        </w:rPr>
        <w:t>.</w:t>
      </w:r>
      <w:r w:rsidR="00BF56A0">
        <w:rPr>
          <w:rFonts w:ascii="Arial" w:hAnsi="Arial" w:cs="Arial"/>
        </w:rPr>
        <w:t xml:space="preserve"> However, there patient was unable to answer the call at that time.</w:t>
      </w:r>
      <w:r>
        <w:rPr>
          <w:rFonts w:ascii="Arial" w:hAnsi="Arial" w:cs="Arial"/>
        </w:rPr>
        <w:t xml:space="preserve"> </w:t>
      </w:r>
      <w:r w:rsidR="00480776">
        <w:rPr>
          <w:rFonts w:ascii="Arial" w:hAnsi="Arial" w:cs="Arial"/>
        </w:rPr>
        <w:t>However, t</w:t>
      </w:r>
      <w:r>
        <w:rPr>
          <w:rFonts w:ascii="Arial" w:hAnsi="Arial" w:cs="Arial"/>
        </w:rPr>
        <w:t xml:space="preserve">he GP </w:t>
      </w:r>
      <w:r w:rsidR="00D772A5">
        <w:rPr>
          <w:rFonts w:ascii="Arial" w:hAnsi="Arial" w:cs="Arial"/>
        </w:rPr>
        <w:t>phoned back at 17.50</w:t>
      </w:r>
      <w:r w:rsidR="0068265D">
        <w:rPr>
          <w:rFonts w:ascii="Arial" w:hAnsi="Arial" w:cs="Arial"/>
        </w:rPr>
        <w:t xml:space="preserve"> the same day</w:t>
      </w:r>
      <w:r w:rsidR="00D772A5">
        <w:rPr>
          <w:rFonts w:ascii="Arial" w:hAnsi="Arial" w:cs="Arial"/>
        </w:rPr>
        <w:t xml:space="preserve"> and had a </w:t>
      </w:r>
      <w:r>
        <w:rPr>
          <w:rFonts w:ascii="Arial" w:hAnsi="Arial" w:cs="Arial"/>
        </w:rPr>
        <w:t>telephone con</w:t>
      </w:r>
      <w:r w:rsidR="00D772A5">
        <w:rPr>
          <w:rFonts w:ascii="Arial" w:hAnsi="Arial" w:cs="Arial"/>
        </w:rPr>
        <w:t xml:space="preserve">sultation </w:t>
      </w:r>
      <w:r>
        <w:rPr>
          <w:rFonts w:ascii="Arial" w:hAnsi="Arial" w:cs="Arial"/>
        </w:rPr>
        <w:t>with the patient</w:t>
      </w:r>
      <w:r w:rsidR="00480776">
        <w:rPr>
          <w:rFonts w:ascii="Arial" w:hAnsi="Arial" w:cs="Arial"/>
        </w:rPr>
        <w:t>.</w:t>
      </w:r>
    </w:p>
    <w:p w14:paraId="270BA85F" w14:textId="77777777" w:rsidR="00480776" w:rsidRPr="00480776" w:rsidRDefault="00480776" w:rsidP="00870DD7">
      <w:pPr>
        <w:pStyle w:val="ListParagraph"/>
        <w:ind w:left="0"/>
        <w:rPr>
          <w:rFonts w:ascii="Arial" w:hAnsi="Arial" w:cs="Arial"/>
        </w:rPr>
      </w:pPr>
    </w:p>
    <w:p w14:paraId="2194C180" w14:textId="3E684C05" w:rsidR="00662E4F" w:rsidRDefault="000B4C7B" w:rsidP="007A4593">
      <w:pPr>
        <w:pStyle w:val="ListParagraph"/>
        <w:numPr>
          <w:ilvl w:val="0"/>
          <w:numId w:val="2"/>
        </w:numPr>
        <w:suppressAutoHyphens/>
        <w:spacing w:line="360" w:lineRule="auto"/>
        <w:ind w:left="567" w:hanging="567"/>
        <w:rPr>
          <w:rFonts w:ascii="Arial" w:hAnsi="Arial" w:cs="Arial"/>
        </w:rPr>
      </w:pPr>
      <w:r>
        <w:rPr>
          <w:rFonts w:ascii="Arial" w:hAnsi="Arial" w:cs="Arial"/>
        </w:rPr>
        <w:t>T</w:t>
      </w:r>
      <w:r w:rsidR="00F035E1">
        <w:rPr>
          <w:rFonts w:ascii="Arial" w:hAnsi="Arial" w:cs="Arial"/>
        </w:rPr>
        <w:t xml:space="preserve">he patient </w:t>
      </w:r>
      <w:r>
        <w:rPr>
          <w:rFonts w:ascii="Arial" w:hAnsi="Arial" w:cs="Arial"/>
        </w:rPr>
        <w:t xml:space="preserve">sadly </w:t>
      </w:r>
      <w:r w:rsidR="00F035E1">
        <w:rPr>
          <w:rFonts w:ascii="Arial" w:hAnsi="Arial" w:cs="Arial"/>
        </w:rPr>
        <w:t>died during the night of 2</w:t>
      </w:r>
      <w:r>
        <w:rPr>
          <w:rFonts w:ascii="Arial" w:hAnsi="Arial" w:cs="Arial"/>
        </w:rPr>
        <w:t>4</w:t>
      </w:r>
      <w:r w:rsidR="00F035E1">
        <w:rPr>
          <w:rFonts w:ascii="Arial" w:hAnsi="Arial" w:cs="Arial"/>
        </w:rPr>
        <w:t xml:space="preserve"> April 2022 from a</w:t>
      </w:r>
      <w:r w:rsidR="00870297">
        <w:rPr>
          <w:rFonts w:ascii="Arial" w:hAnsi="Arial" w:cs="Arial"/>
        </w:rPr>
        <w:t>n</w:t>
      </w:r>
      <w:r w:rsidR="00F035E1">
        <w:rPr>
          <w:rFonts w:ascii="Arial" w:hAnsi="Arial" w:cs="Arial"/>
        </w:rPr>
        <w:t xml:space="preserve"> </w:t>
      </w:r>
      <w:r w:rsidR="00D87EAB">
        <w:rPr>
          <w:rFonts w:ascii="Arial" w:hAnsi="Arial" w:cs="Arial"/>
        </w:rPr>
        <w:t>i</w:t>
      </w:r>
      <w:r w:rsidR="00662E4F" w:rsidRPr="00662E4F">
        <w:rPr>
          <w:rFonts w:ascii="Arial" w:hAnsi="Arial" w:cs="Arial"/>
        </w:rPr>
        <w:t xml:space="preserve">ntestinal </w:t>
      </w:r>
      <w:r w:rsidR="00D87EAB">
        <w:rPr>
          <w:rFonts w:ascii="Arial" w:hAnsi="Arial" w:cs="Arial"/>
        </w:rPr>
        <w:t>i</w:t>
      </w:r>
      <w:r w:rsidR="00662E4F" w:rsidRPr="00662E4F">
        <w:rPr>
          <w:rFonts w:ascii="Arial" w:hAnsi="Arial" w:cs="Arial"/>
        </w:rPr>
        <w:t xml:space="preserve">schaemia due to </w:t>
      </w:r>
      <w:r w:rsidR="00D87EAB">
        <w:rPr>
          <w:rFonts w:ascii="Arial" w:hAnsi="Arial" w:cs="Arial"/>
        </w:rPr>
        <w:t>v</w:t>
      </w:r>
      <w:r w:rsidR="00662E4F" w:rsidRPr="00662E4F">
        <w:rPr>
          <w:rFonts w:ascii="Arial" w:hAnsi="Arial" w:cs="Arial"/>
        </w:rPr>
        <w:t>olvulus</w:t>
      </w:r>
      <w:r w:rsidR="00870297">
        <w:rPr>
          <w:rStyle w:val="FootnoteReference"/>
          <w:rFonts w:ascii="Arial" w:hAnsi="Arial" w:cs="Arial"/>
        </w:rPr>
        <w:footnoteReference w:id="1"/>
      </w:r>
      <w:r w:rsidR="00662E4F" w:rsidRPr="00662E4F">
        <w:rPr>
          <w:rFonts w:ascii="Arial" w:hAnsi="Arial" w:cs="Arial"/>
        </w:rPr>
        <w:t xml:space="preserve"> and </w:t>
      </w:r>
      <w:r w:rsidR="00D87EAB">
        <w:rPr>
          <w:rFonts w:ascii="Arial" w:hAnsi="Arial" w:cs="Arial"/>
        </w:rPr>
        <w:t>c</w:t>
      </w:r>
      <w:r w:rsidR="00662E4F" w:rsidRPr="00662E4F">
        <w:rPr>
          <w:rFonts w:ascii="Arial" w:hAnsi="Arial" w:cs="Arial"/>
        </w:rPr>
        <w:t xml:space="preserve">ardiac </w:t>
      </w:r>
      <w:r w:rsidR="00D87EAB">
        <w:rPr>
          <w:rFonts w:ascii="Arial" w:hAnsi="Arial" w:cs="Arial"/>
        </w:rPr>
        <w:t>e</w:t>
      </w:r>
      <w:r w:rsidR="00662E4F" w:rsidRPr="00662E4F">
        <w:rPr>
          <w:rFonts w:ascii="Arial" w:hAnsi="Arial" w:cs="Arial"/>
        </w:rPr>
        <w:t>nlargement</w:t>
      </w:r>
      <w:r w:rsidR="00662E4F">
        <w:rPr>
          <w:rFonts w:ascii="Arial" w:hAnsi="Arial" w:cs="Arial"/>
        </w:rPr>
        <w:t>.</w:t>
      </w:r>
    </w:p>
    <w:p w14:paraId="773A9A94" w14:textId="77777777" w:rsidR="001A4672" w:rsidRPr="007A4593" w:rsidRDefault="001A4672" w:rsidP="007A4593">
      <w:pPr>
        <w:widowControl/>
        <w:suppressAutoHyphens/>
        <w:spacing w:line="360" w:lineRule="auto"/>
        <w:rPr>
          <w:rFonts w:ascii="Arial" w:hAnsi="Arial" w:cs="Arial"/>
          <w:sz w:val="24"/>
        </w:rPr>
      </w:pPr>
    </w:p>
    <w:p w14:paraId="773A9A95" w14:textId="05587969" w:rsidR="001A4672" w:rsidRPr="007A4593" w:rsidRDefault="001A4672" w:rsidP="008D5D01">
      <w:pPr>
        <w:keepNext/>
        <w:widowControl/>
        <w:suppressAutoHyphens/>
        <w:spacing w:line="360" w:lineRule="auto"/>
        <w:ind w:left="-6"/>
        <w:rPr>
          <w:rFonts w:ascii="Arial" w:hAnsi="Arial" w:cs="Arial"/>
          <w:b/>
          <w:sz w:val="24"/>
        </w:rPr>
      </w:pPr>
      <w:r w:rsidRPr="007A4593">
        <w:rPr>
          <w:rFonts w:ascii="Arial" w:hAnsi="Arial" w:cs="Arial"/>
          <w:b/>
          <w:sz w:val="24"/>
        </w:rPr>
        <w:t>Issue of complaint</w:t>
      </w:r>
    </w:p>
    <w:p w14:paraId="773A9A96" w14:textId="4D13DF43" w:rsidR="001A4672" w:rsidRPr="007A4593" w:rsidRDefault="001A4672" w:rsidP="007A4593">
      <w:pPr>
        <w:pStyle w:val="ListParagraph"/>
        <w:numPr>
          <w:ilvl w:val="0"/>
          <w:numId w:val="2"/>
        </w:numPr>
        <w:suppressAutoHyphens/>
        <w:spacing w:line="360" w:lineRule="auto"/>
        <w:ind w:left="567" w:hanging="567"/>
        <w:rPr>
          <w:rFonts w:ascii="Arial" w:hAnsi="Arial" w:cs="Arial"/>
        </w:rPr>
      </w:pPr>
      <w:r w:rsidRPr="007A4593">
        <w:rPr>
          <w:rFonts w:ascii="Arial" w:hAnsi="Arial" w:cs="Arial"/>
        </w:rPr>
        <w:t>I accepted the following issue of complaint for investigation:</w:t>
      </w:r>
    </w:p>
    <w:p w14:paraId="773A9A97" w14:textId="77777777" w:rsidR="001A4672" w:rsidRPr="007A4593" w:rsidRDefault="001A4672" w:rsidP="007A4593">
      <w:pPr>
        <w:widowControl/>
        <w:suppressAutoHyphens/>
        <w:autoSpaceDE/>
        <w:adjustRightInd/>
        <w:spacing w:line="360" w:lineRule="auto"/>
        <w:ind w:left="567" w:hanging="567"/>
        <w:rPr>
          <w:rFonts w:ascii="Arial" w:hAnsi="Arial" w:cs="Arial"/>
          <w:sz w:val="24"/>
        </w:rPr>
      </w:pPr>
    </w:p>
    <w:p w14:paraId="773A9A98" w14:textId="762D0EF1" w:rsidR="001A4672" w:rsidRPr="007A4593" w:rsidRDefault="0020362E" w:rsidP="0020362E">
      <w:pPr>
        <w:widowControl/>
        <w:suppressAutoHyphens/>
        <w:autoSpaceDE/>
        <w:adjustRightInd/>
        <w:spacing w:line="360" w:lineRule="auto"/>
        <w:ind w:left="567"/>
        <w:rPr>
          <w:rFonts w:ascii="Arial" w:hAnsi="Arial" w:cs="Arial"/>
          <w:b/>
          <w:sz w:val="24"/>
        </w:rPr>
      </w:pPr>
      <w:r w:rsidRPr="0020362E">
        <w:rPr>
          <w:rFonts w:ascii="Arial" w:hAnsi="Arial" w:cs="Arial"/>
          <w:b/>
          <w:sz w:val="24"/>
        </w:rPr>
        <w:t>Whether the Practice provided appropriate care and treatment to the patient on 22 April 2022?</w:t>
      </w:r>
    </w:p>
    <w:p w14:paraId="773A9A9B" w14:textId="77777777" w:rsidR="001A4672" w:rsidRPr="007A4593" w:rsidRDefault="001A4672" w:rsidP="008D5D01">
      <w:pPr>
        <w:widowControl/>
        <w:suppressAutoHyphens/>
        <w:spacing w:line="360" w:lineRule="auto"/>
        <w:rPr>
          <w:rFonts w:ascii="Arial" w:hAnsi="Arial" w:cs="Arial"/>
          <w:sz w:val="24"/>
        </w:rPr>
      </w:pPr>
    </w:p>
    <w:p w14:paraId="773A9A9C" w14:textId="77777777" w:rsidR="001A4672" w:rsidRPr="008D5D01" w:rsidRDefault="001A4672" w:rsidP="008D5D01">
      <w:pPr>
        <w:keepNext/>
        <w:widowControl/>
        <w:suppressAutoHyphens/>
        <w:spacing w:line="360" w:lineRule="auto"/>
        <w:rPr>
          <w:rFonts w:ascii="Arial" w:hAnsi="Arial" w:cs="Arial"/>
          <w:b/>
          <w:sz w:val="28"/>
          <w:szCs w:val="28"/>
        </w:rPr>
      </w:pPr>
      <w:r w:rsidRPr="008D5D01">
        <w:rPr>
          <w:rFonts w:ascii="Arial" w:hAnsi="Arial" w:cs="Arial"/>
          <w:b/>
          <w:sz w:val="28"/>
          <w:szCs w:val="28"/>
        </w:rPr>
        <w:t>INVESTIGATION METHODOLOGY</w:t>
      </w:r>
    </w:p>
    <w:p w14:paraId="773A9A9D" w14:textId="0F290505" w:rsidR="001A4672" w:rsidRPr="005B248B" w:rsidRDefault="00480776" w:rsidP="00823099">
      <w:pPr>
        <w:pStyle w:val="ListParagraph"/>
        <w:keepLines/>
        <w:numPr>
          <w:ilvl w:val="0"/>
          <w:numId w:val="2"/>
        </w:numPr>
        <w:suppressAutoHyphens/>
        <w:spacing w:line="360" w:lineRule="auto"/>
        <w:ind w:left="567" w:hanging="567"/>
        <w:rPr>
          <w:rFonts w:ascii="Arial" w:hAnsi="Arial" w:cs="Arial"/>
          <w:bCs/>
        </w:rPr>
      </w:pPr>
      <w:r>
        <w:rPr>
          <w:rFonts w:ascii="Arial" w:hAnsi="Arial" w:cs="Arial"/>
        </w:rPr>
        <w:t>T</w:t>
      </w:r>
      <w:r w:rsidR="001A4672" w:rsidRPr="007A4593">
        <w:rPr>
          <w:rFonts w:ascii="Arial" w:hAnsi="Arial" w:cs="Arial"/>
        </w:rPr>
        <w:t xml:space="preserve">o investigate this complaint, the Investigating Officer obtained from the </w:t>
      </w:r>
      <w:r w:rsidR="005B248B">
        <w:rPr>
          <w:rFonts w:ascii="Arial" w:hAnsi="Arial" w:cs="Arial"/>
        </w:rPr>
        <w:t>Practice</w:t>
      </w:r>
      <w:r w:rsidR="001A4672" w:rsidRPr="007A4593">
        <w:rPr>
          <w:rFonts w:ascii="Arial" w:hAnsi="Arial" w:cs="Arial"/>
        </w:rPr>
        <w:t xml:space="preserve"> all relevant </w:t>
      </w:r>
      <w:r w:rsidR="005F6FAA">
        <w:rPr>
          <w:rFonts w:ascii="Arial" w:hAnsi="Arial" w:cs="Arial"/>
        </w:rPr>
        <w:t xml:space="preserve">available </w:t>
      </w:r>
      <w:r w:rsidR="001A4672" w:rsidRPr="007A4593">
        <w:rPr>
          <w:rFonts w:ascii="Arial" w:hAnsi="Arial" w:cs="Arial"/>
        </w:rPr>
        <w:t>documentation together with its comments on the issues the complainant raised</w:t>
      </w:r>
      <w:r w:rsidR="005F6FAA">
        <w:rPr>
          <w:rFonts w:ascii="Arial" w:hAnsi="Arial" w:cs="Arial"/>
        </w:rPr>
        <w:t>, in addition to the information the complainant provided</w:t>
      </w:r>
      <w:r w:rsidR="001A4672" w:rsidRPr="007A4593">
        <w:rPr>
          <w:rFonts w:ascii="Arial" w:hAnsi="Arial" w:cs="Arial"/>
        </w:rPr>
        <w:t xml:space="preserve">. This documentation included information relating to the </w:t>
      </w:r>
      <w:r w:rsidR="005B248B">
        <w:rPr>
          <w:rFonts w:ascii="Arial" w:hAnsi="Arial" w:cs="Arial"/>
        </w:rPr>
        <w:t>Practice</w:t>
      </w:r>
      <w:r w:rsidR="001A4672" w:rsidRPr="007A4593">
        <w:rPr>
          <w:rFonts w:ascii="Arial" w:hAnsi="Arial" w:cs="Arial"/>
        </w:rPr>
        <w:t>’s complaints process.</w:t>
      </w:r>
    </w:p>
    <w:p w14:paraId="773A9A9E" w14:textId="77777777" w:rsidR="001A4672" w:rsidRPr="007A4593" w:rsidRDefault="001A4672" w:rsidP="007A4593">
      <w:pPr>
        <w:widowControl/>
        <w:suppressAutoHyphens/>
        <w:spacing w:line="360" w:lineRule="auto"/>
        <w:ind w:left="601" w:hanging="601"/>
        <w:rPr>
          <w:rFonts w:ascii="Arial" w:hAnsi="Arial" w:cs="Arial"/>
          <w:sz w:val="24"/>
        </w:rPr>
      </w:pPr>
    </w:p>
    <w:p w14:paraId="773A9A9F" w14:textId="29C3FE35" w:rsidR="001A4672" w:rsidRPr="007A4593" w:rsidRDefault="001A4672" w:rsidP="008D5D01">
      <w:pPr>
        <w:keepNext/>
        <w:widowControl/>
        <w:suppressAutoHyphens/>
        <w:spacing w:line="360" w:lineRule="auto"/>
        <w:ind w:left="-6"/>
        <w:rPr>
          <w:rFonts w:ascii="Arial" w:hAnsi="Arial" w:cs="Arial"/>
          <w:b/>
          <w:sz w:val="24"/>
        </w:rPr>
      </w:pPr>
      <w:r w:rsidRPr="007A4593">
        <w:rPr>
          <w:rFonts w:ascii="Arial" w:hAnsi="Arial" w:cs="Arial"/>
          <w:b/>
          <w:sz w:val="24"/>
        </w:rPr>
        <w:lastRenderedPageBreak/>
        <w:t>Independent Professional Advice Sought</w:t>
      </w:r>
    </w:p>
    <w:p w14:paraId="7DBBCD5E" w14:textId="3746CDBD" w:rsidR="001C5B77" w:rsidRPr="001C5B77" w:rsidRDefault="001C5B77" w:rsidP="001C5B77">
      <w:pPr>
        <w:pStyle w:val="ListParagraph"/>
        <w:keepNext/>
        <w:numPr>
          <w:ilvl w:val="0"/>
          <w:numId w:val="2"/>
        </w:numPr>
        <w:suppressAutoHyphens/>
        <w:spacing w:line="360" w:lineRule="auto"/>
        <w:ind w:left="567" w:hanging="425"/>
        <w:rPr>
          <w:rFonts w:ascii="Arial" w:hAnsi="Arial" w:cs="Arial"/>
        </w:rPr>
      </w:pPr>
      <w:r w:rsidRPr="001C5B77">
        <w:rPr>
          <w:rFonts w:ascii="Arial" w:hAnsi="Arial" w:cs="Arial"/>
        </w:rPr>
        <w:t>After further consideration of the issues, I obtained independent professional advice from a general practitioner (GP), D Av Med, FRCS, LLM (Med Law), FRCGP, MFTM RCPSG, PG Cert Med Edu. with experience:</w:t>
      </w:r>
    </w:p>
    <w:p w14:paraId="773A9AA1" w14:textId="0F2BF6D2" w:rsidR="001A4672" w:rsidRPr="002713C6" w:rsidRDefault="001C5B77" w:rsidP="0076286B">
      <w:pPr>
        <w:pStyle w:val="ListParagraph"/>
        <w:numPr>
          <w:ilvl w:val="0"/>
          <w:numId w:val="3"/>
        </w:numPr>
        <w:suppressAutoHyphens/>
        <w:spacing w:line="360" w:lineRule="auto"/>
        <w:ind w:left="1134" w:hanging="567"/>
        <w:rPr>
          <w:rFonts w:ascii="Arial" w:hAnsi="Arial" w:cs="Arial"/>
        </w:rPr>
      </w:pPr>
      <w:r w:rsidRPr="001C5B77">
        <w:rPr>
          <w:rFonts w:ascii="Arial" w:hAnsi="Arial" w:cs="Arial"/>
        </w:rPr>
        <w:t>as a partner and medical director of a large GP Group Practice; and</w:t>
      </w:r>
    </w:p>
    <w:p w14:paraId="773A9AA2" w14:textId="0BFFA2B2" w:rsidR="001A4672" w:rsidRPr="002713C6" w:rsidRDefault="001C5B77" w:rsidP="0076286B">
      <w:pPr>
        <w:pStyle w:val="ListParagraph"/>
        <w:numPr>
          <w:ilvl w:val="0"/>
          <w:numId w:val="3"/>
        </w:numPr>
        <w:suppressAutoHyphens/>
        <w:spacing w:line="360" w:lineRule="auto"/>
        <w:ind w:left="1134" w:hanging="567"/>
        <w:rPr>
          <w:rFonts w:ascii="Arial" w:hAnsi="Arial" w:cs="Arial"/>
        </w:rPr>
      </w:pPr>
      <w:r w:rsidRPr="001C5B77">
        <w:rPr>
          <w:rFonts w:ascii="Arial" w:hAnsi="Arial" w:cs="Arial"/>
        </w:rPr>
        <w:t>working for the Appeals Tribunal, the Medical Practitioners Tribunal Service Fitness to Practise Panel and the Mental Health Commission</w:t>
      </w:r>
      <w:r w:rsidR="001A4672" w:rsidRPr="002713C6">
        <w:rPr>
          <w:rFonts w:ascii="Arial" w:hAnsi="Arial" w:cs="Arial"/>
        </w:rPr>
        <w:t>.</w:t>
      </w:r>
    </w:p>
    <w:p w14:paraId="773A9AA3" w14:textId="77777777" w:rsidR="001A4672" w:rsidRPr="007A4593" w:rsidRDefault="001A4672" w:rsidP="00A4788D">
      <w:pPr>
        <w:widowControl/>
        <w:suppressAutoHyphens/>
        <w:spacing w:line="360" w:lineRule="auto"/>
        <w:rPr>
          <w:rFonts w:ascii="Arial" w:hAnsi="Arial" w:cs="Arial"/>
          <w:kern w:val="28"/>
          <w:sz w:val="24"/>
        </w:rPr>
      </w:pPr>
    </w:p>
    <w:p w14:paraId="773A9AA4" w14:textId="1FA574A1" w:rsidR="001A4672" w:rsidRPr="007A4593" w:rsidRDefault="001A4672" w:rsidP="00A4788D">
      <w:pPr>
        <w:pStyle w:val="ListParagraph"/>
        <w:suppressAutoHyphens/>
        <w:spacing w:line="360" w:lineRule="auto"/>
        <w:ind w:left="567"/>
        <w:rPr>
          <w:rFonts w:ascii="Arial" w:hAnsi="Arial" w:cs="Arial"/>
          <w:kern w:val="28"/>
        </w:rPr>
      </w:pPr>
      <w:r w:rsidRPr="007A4593">
        <w:rPr>
          <w:rFonts w:ascii="Arial" w:hAnsi="Arial" w:cs="Arial"/>
          <w:kern w:val="28"/>
        </w:rPr>
        <w:t xml:space="preserve">I enclose the clinical advice </w:t>
      </w:r>
      <w:r w:rsidRPr="00F14C6E">
        <w:rPr>
          <w:rFonts w:ascii="Arial" w:hAnsi="Arial" w:cs="Arial"/>
          <w:kern w:val="28"/>
        </w:rPr>
        <w:t xml:space="preserve">received at </w:t>
      </w:r>
      <w:r w:rsidRPr="00870DD7">
        <w:rPr>
          <w:rFonts w:ascii="Arial" w:hAnsi="Arial" w:cs="Arial"/>
          <w:kern w:val="28"/>
        </w:rPr>
        <w:t xml:space="preserve">Appendix </w:t>
      </w:r>
      <w:r w:rsidR="001C5B77" w:rsidRPr="00870DD7">
        <w:rPr>
          <w:rFonts w:ascii="Arial" w:hAnsi="Arial" w:cs="Arial"/>
          <w:kern w:val="28"/>
        </w:rPr>
        <w:t xml:space="preserve">two </w:t>
      </w:r>
      <w:r w:rsidRPr="00870DD7">
        <w:rPr>
          <w:rFonts w:ascii="Arial" w:hAnsi="Arial" w:cs="Arial"/>
          <w:kern w:val="28"/>
        </w:rPr>
        <w:t>to</w:t>
      </w:r>
      <w:r w:rsidRPr="00F14C6E">
        <w:rPr>
          <w:rFonts w:ascii="Arial" w:hAnsi="Arial" w:cs="Arial"/>
          <w:kern w:val="28"/>
        </w:rPr>
        <w:t xml:space="preserve"> this</w:t>
      </w:r>
      <w:r w:rsidRPr="007A4593">
        <w:rPr>
          <w:rFonts w:ascii="Arial" w:hAnsi="Arial" w:cs="Arial"/>
          <w:kern w:val="28"/>
        </w:rPr>
        <w:t xml:space="preserve"> report.</w:t>
      </w:r>
    </w:p>
    <w:p w14:paraId="773A9AA5" w14:textId="77777777" w:rsidR="001A4672" w:rsidRPr="007A4593" w:rsidRDefault="001A4672" w:rsidP="007A4593">
      <w:pPr>
        <w:widowControl/>
        <w:suppressAutoHyphens/>
        <w:spacing w:line="360" w:lineRule="auto"/>
        <w:rPr>
          <w:rFonts w:ascii="Arial" w:hAnsi="Arial" w:cs="Arial"/>
          <w:kern w:val="28"/>
          <w:sz w:val="24"/>
          <w:lang w:eastAsia="en-GB"/>
        </w:rPr>
      </w:pPr>
    </w:p>
    <w:p w14:paraId="773A9AA6" w14:textId="0AB4A519" w:rsidR="001A4672" w:rsidRPr="007A4593" w:rsidRDefault="001A4672" w:rsidP="00A4788D">
      <w:pPr>
        <w:pStyle w:val="ListParagraph"/>
        <w:keepLines/>
        <w:numPr>
          <w:ilvl w:val="0"/>
          <w:numId w:val="2"/>
        </w:numPr>
        <w:suppressAutoHyphens/>
        <w:spacing w:line="360" w:lineRule="auto"/>
        <w:ind w:left="567" w:hanging="573"/>
        <w:rPr>
          <w:rFonts w:ascii="Arial" w:hAnsi="Arial" w:cs="Arial"/>
        </w:rPr>
      </w:pPr>
      <w:r w:rsidRPr="007A4593">
        <w:rPr>
          <w:rFonts w:ascii="Arial" w:hAnsi="Arial" w:cs="Arial"/>
          <w:kern w:val="28"/>
        </w:rPr>
        <w:t>The information and advice which</w:t>
      </w:r>
      <w:r w:rsidRPr="007A4593">
        <w:rPr>
          <w:rFonts w:ascii="Arial" w:hAnsi="Arial" w:cs="Arial"/>
        </w:rPr>
        <w:t xml:space="preserve"> informed the findings and conclusions are included within the body of this report. The IPA provided ‘advice’. However, how I weighed this advice, within the context of this particular complaint, is a matter for my discretion.</w:t>
      </w:r>
    </w:p>
    <w:p w14:paraId="773A9AA7" w14:textId="77777777" w:rsidR="001A4672" w:rsidRPr="00A4788D" w:rsidRDefault="001A4672" w:rsidP="00A4788D">
      <w:pPr>
        <w:suppressAutoHyphens/>
        <w:spacing w:line="360" w:lineRule="auto"/>
        <w:ind w:left="-6"/>
        <w:rPr>
          <w:rFonts w:ascii="Arial" w:hAnsi="Arial" w:cs="Arial"/>
          <w:sz w:val="24"/>
        </w:rPr>
      </w:pPr>
    </w:p>
    <w:p w14:paraId="773A9AA8" w14:textId="77777777" w:rsidR="001A4672" w:rsidRPr="008D5D01" w:rsidRDefault="001A4672" w:rsidP="008D5D01">
      <w:pPr>
        <w:keepNext/>
        <w:widowControl/>
        <w:suppressAutoHyphens/>
        <w:spacing w:line="360" w:lineRule="auto"/>
        <w:ind w:left="-6"/>
        <w:rPr>
          <w:rFonts w:ascii="Arial" w:hAnsi="Arial" w:cs="Arial"/>
          <w:b/>
          <w:sz w:val="24"/>
        </w:rPr>
      </w:pPr>
      <w:r w:rsidRPr="008D5D01">
        <w:rPr>
          <w:rFonts w:ascii="Arial" w:hAnsi="Arial" w:cs="Arial"/>
          <w:b/>
          <w:sz w:val="24"/>
        </w:rPr>
        <w:t>Relevant Standards and Guidance</w:t>
      </w:r>
    </w:p>
    <w:p w14:paraId="773A9AA9" w14:textId="52FA3254" w:rsidR="001A4672" w:rsidRPr="007A4593" w:rsidRDefault="00480776" w:rsidP="00870DD7">
      <w:pPr>
        <w:pStyle w:val="ListParagraph"/>
        <w:numPr>
          <w:ilvl w:val="0"/>
          <w:numId w:val="2"/>
        </w:numPr>
        <w:suppressAutoHyphens/>
        <w:spacing w:line="360" w:lineRule="auto"/>
        <w:ind w:left="567" w:hanging="567"/>
        <w:rPr>
          <w:rFonts w:ascii="Arial" w:hAnsi="Arial" w:cs="Arial"/>
          <w:bCs/>
        </w:rPr>
      </w:pPr>
      <w:r>
        <w:rPr>
          <w:rFonts w:ascii="Arial" w:hAnsi="Arial" w:cs="Arial"/>
          <w:bCs/>
        </w:rPr>
        <w:t>T</w:t>
      </w:r>
      <w:r w:rsidR="001A4672" w:rsidRPr="007A4593">
        <w:rPr>
          <w:rFonts w:ascii="Arial" w:hAnsi="Arial" w:cs="Arial"/>
          <w:bCs/>
        </w:rPr>
        <w:t>o investigate complaints, I must establish a clear understanding of the standards, both of general application and those specific to the circumstances of the case. I also refer to relevant regulatory, professional, and statutory guidance.</w:t>
      </w:r>
    </w:p>
    <w:p w14:paraId="773A9AAA" w14:textId="77777777" w:rsidR="001A4672" w:rsidRPr="007A4593" w:rsidRDefault="001A4672" w:rsidP="007A4593">
      <w:pPr>
        <w:widowControl/>
        <w:suppressAutoHyphens/>
        <w:spacing w:line="360" w:lineRule="auto"/>
        <w:rPr>
          <w:rFonts w:ascii="Arial" w:hAnsi="Arial" w:cs="Arial"/>
          <w:bCs/>
          <w:sz w:val="24"/>
        </w:rPr>
      </w:pPr>
    </w:p>
    <w:p w14:paraId="773A9AAB" w14:textId="78CFA943" w:rsidR="001A4672" w:rsidRPr="007A4593" w:rsidRDefault="001A4672" w:rsidP="00870DD7">
      <w:pPr>
        <w:widowControl/>
        <w:suppressAutoHyphens/>
        <w:spacing w:line="360" w:lineRule="auto"/>
        <w:ind w:left="567"/>
        <w:rPr>
          <w:rFonts w:ascii="Arial" w:hAnsi="Arial" w:cs="Arial"/>
          <w:bCs/>
          <w:sz w:val="24"/>
        </w:rPr>
      </w:pPr>
      <w:r w:rsidRPr="007A4593">
        <w:rPr>
          <w:rFonts w:ascii="Arial" w:hAnsi="Arial" w:cs="Arial"/>
          <w:bCs/>
          <w:sz w:val="24"/>
        </w:rPr>
        <w:t>The general standards are the Ombudsman’s Principles</w:t>
      </w:r>
      <w:r>
        <w:rPr>
          <w:rStyle w:val="FootnoteReference"/>
          <w:rFonts w:ascii="Arial" w:hAnsi="Arial" w:cs="Arial"/>
          <w:bCs/>
          <w:sz w:val="24"/>
        </w:rPr>
        <w:footnoteReference w:id="2"/>
      </w:r>
      <w:r w:rsidR="0015254C">
        <w:rPr>
          <w:rFonts w:ascii="Arial" w:hAnsi="Arial" w:cs="Arial"/>
          <w:bCs/>
          <w:sz w:val="24"/>
        </w:rPr>
        <w:t xml:space="preserve"> - </w:t>
      </w:r>
      <w:r w:rsidR="0015254C" w:rsidRPr="007A4593">
        <w:rPr>
          <w:rFonts w:ascii="Arial" w:hAnsi="Arial" w:cs="Arial"/>
          <w:bCs/>
          <w:sz w:val="24"/>
        </w:rPr>
        <w:t>The Principles of Good Administration</w:t>
      </w:r>
      <w:r w:rsidR="0015254C">
        <w:rPr>
          <w:rFonts w:ascii="Arial" w:hAnsi="Arial" w:cs="Arial"/>
          <w:bCs/>
          <w:sz w:val="24"/>
        </w:rPr>
        <w:t>.</w:t>
      </w:r>
    </w:p>
    <w:p w14:paraId="773A9AAE" w14:textId="77777777" w:rsidR="001A4672" w:rsidRPr="007A4593" w:rsidRDefault="001A4672" w:rsidP="007A4593">
      <w:pPr>
        <w:widowControl/>
        <w:suppressAutoHyphens/>
        <w:spacing w:line="360" w:lineRule="auto"/>
        <w:rPr>
          <w:rFonts w:ascii="Arial" w:hAnsi="Arial" w:cs="Arial"/>
          <w:bCs/>
          <w:sz w:val="24"/>
        </w:rPr>
      </w:pPr>
    </w:p>
    <w:p w14:paraId="773A9AAF" w14:textId="63699DE0" w:rsidR="001A4672" w:rsidRPr="007A4593" w:rsidRDefault="001A4672" w:rsidP="00A4788D">
      <w:pPr>
        <w:keepLines/>
        <w:widowControl/>
        <w:numPr>
          <w:ilvl w:val="0"/>
          <w:numId w:val="2"/>
        </w:numPr>
        <w:suppressAutoHyphens/>
        <w:spacing w:line="360" w:lineRule="auto"/>
        <w:ind w:left="567" w:hanging="567"/>
        <w:rPr>
          <w:rFonts w:ascii="Arial" w:hAnsi="Arial" w:cs="Arial"/>
          <w:bCs/>
          <w:sz w:val="24"/>
        </w:rPr>
      </w:pPr>
      <w:r w:rsidRPr="007A4593">
        <w:rPr>
          <w:rFonts w:ascii="Arial" w:hAnsi="Arial" w:cs="Arial"/>
          <w:bCs/>
          <w:sz w:val="24"/>
        </w:rPr>
        <w:t>The specific standards and guidance referred to are those which applied at the time the events occurred. These governed the exercise of the administrative functions and professional judgement of those individuals whose actions are the subject of this complaint.</w:t>
      </w:r>
    </w:p>
    <w:p w14:paraId="773A9AB0" w14:textId="77777777" w:rsidR="001A4672" w:rsidRPr="007A4593" w:rsidRDefault="001A4672" w:rsidP="007A4593">
      <w:pPr>
        <w:widowControl/>
        <w:suppressAutoHyphens/>
        <w:spacing w:line="360" w:lineRule="auto"/>
        <w:rPr>
          <w:rFonts w:ascii="Arial" w:hAnsi="Arial" w:cs="Arial"/>
          <w:bCs/>
          <w:sz w:val="24"/>
        </w:rPr>
      </w:pPr>
    </w:p>
    <w:p w14:paraId="773A9AB1" w14:textId="77777777" w:rsidR="001A4672" w:rsidRPr="007A4593" w:rsidRDefault="001A4672" w:rsidP="00A4788D">
      <w:pPr>
        <w:keepNext/>
        <w:widowControl/>
        <w:suppressAutoHyphens/>
        <w:spacing w:line="360" w:lineRule="auto"/>
        <w:ind w:left="567"/>
        <w:rPr>
          <w:rFonts w:ascii="Arial" w:hAnsi="Arial" w:cs="Arial"/>
          <w:bCs/>
          <w:sz w:val="24"/>
        </w:rPr>
      </w:pPr>
      <w:r w:rsidRPr="007A4593">
        <w:rPr>
          <w:rFonts w:ascii="Arial" w:hAnsi="Arial" w:cs="Arial"/>
          <w:bCs/>
          <w:sz w:val="24"/>
        </w:rPr>
        <w:t>The specific standards and guidance relevant to this complaint are:</w:t>
      </w:r>
    </w:p>
    <w:p w14:paraId="6002CD68" w14:textId="4ADAF35B" w:rsidR="00F717C6" w:rsidRDefault="001A4672" w:rsidP="0076286B">
      <w:pPr>
        <w:widowControl/>
        <w:numPr>
          <w:ilvl w:val="0"/>
          <w:numId w:val="4"/>
        </w:numPr>
        <w:suppressAutoHyphens/>
        <w:spacing w:line="360" w:lineRule="auto"/>
        <w:ind w:left="1134" w:hanging="567"/>
        <w:rPr>
          <w:rFonts w:ascii="Arial" w:hAnsi="Arial" w:cs="Arial"/>
          <w:bCs/>
          <w:sz w:val="24"/>
        </w:rPr>
      </w:pPr>
      <w:r w:rsidRPr="007A4593">
        <w:rPr>
          <w:rFonts w:ascii="Arial" w:hAnsi="Arial" w:cs="Arial"/>
          <w:bCs/>
          <w:sz w:val="24"/>
        </w:rPr>
        <w:t>The General Medical Council’s Good Medical Practice, updated April 201</w:t>
      </w:r>
      <w:r w:rsidR="00E305A8">
        <w:rPr>
          <w:rFonts w:ascii="Arial" w:hAnsi="Arial" w:cs="Arial"/>
          <w:bCs/>
          <w:sz w:val="24"/>
        </w:rPr>
        <w:t>9</w:t>
      </w:r>
      <w:r w:rsidRPr="007A4593">
        <w:rPr>
          <w:rFonts w:ascii="Arial" w:hAnsi="Arial" w:cs="Arial"/>
          <w:bCs/>
          <w:sz w:val="24"/>
        </w:rPr>
        <w:t xml:space="preserve"> (the GMC Guidance);</w:t>
      </w:r>
    </w:p>
    <w:p w14:paraId="06B40CBA" w14:textId="0A865E30" w:rsidR="00612B2F" w:rsidRDefault="007315DA" w:rsidP="007315DA">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t xml:space="preserve">The </w:t>
      </w:r>
      <w:r w:rsidR="00F717C6" w:rsidRPr="007315DA">
        <w:rPr>
          <w:rFonts w:ascii="Arial" w:hAnsi="Arial" w:cs="Arial"/>
          <w:bCs/>
          <w:sz w:val="24"/>
        </w:rPr>
        <w:t>Royal College of General Practitioners</w:t>
      </w:r>
      <w:r>
        <w:rPr>
          <w:rFonts w:ascii="Arial" w:hAnsi="Arial" w:cs="Arial"/>
          <w:bCs/>
          <w:sz w:val="24"/>
        </w:rPr>
        <w:t xml:space="preserve">’ </w:t>
      </w:r>
      <w:r w:rsidR="00F717C6" w:rsidRPr="007315DA">
        <w:rPr>
          <w:rFonts w:ascii="Arial" w:hAnsi="Arial" w:cs="Arial"/>
          <w:bCs/>
          <w:sz w:val="24"/>
        </w:rPr>
        <w:t>It’s your Practice – A patient guide to GP services, July 2011</w:t>
      </w:r>
      <w:r>
        <w:rPr>
          <w:rFonts w:ascii="Arial" w:hAnsi="Arial" w:cs="Arial"/>
          <w:bCs/>
          <w:sz w:val="24"/>
        </w:rPr>
        <w:t xml:space="preserve"> (</w:t>
      </w:r>
      <w:r w:rsidRPr="007315DA">
        <w:rPr>
          <w:rFonts w:ascii="Arial" w:hAnsi="Arial" w:cs="Arial"/>
          <w:bCs/>
          <w:sz w:val="24"/>
        </w:rPr>
        <w:t>RCGP</w:t>
      </w:r>
      <w:r>
        <w:rPr>
          <w:rFonts w:ascii="Arial" w:hAnsi="Arial" w:cs="Arial"/>
          <w:bCs/>
          <w:sz w:val="24"/>
        </w:rPr>
        <w:t xml:space="preserve"> Home Visit Information</w:t>
      </w:r>
      <w:r w:rsidR="00F717C6" w:rsidRPr="007315DA">
        <w:rPr>
          <w:rFonts w:ascii="Arial" w:hAnsi="Arial" w:cs="Arial"/>
          <w:bCs/>
          <w:sz w:val="24"/>
        </w:rPr>
        <w:t>)</w:t>
      </w:r>
      <w:r w:rsidR="00480776">
        <w:rPr>
          <w:rFonts w:ascii="Arial" w:hAnsi="Arial" w:cs="Arial"/>
          <w:bCs/>
          <w:sz w:val="24"/>
        </w:rPr>
        <w:t>;</w:t>
      </w:r>
    </w:p>
    <w:p w14:paraId="773A9AB2" w14:textId="5438C72D" w:rsidR="001A4672" w:rsidRPr="007A4593" w:rsidRDefault="00612B2F" w:rsidP="007315DA">
      <w:pPr>
        <w:widowControl/>
        <w:numPr>
          <w:ilvl w:val="0"/>
          <w:numId w:val="4"/>
        </w:numPr>
        <w:suppressAutoHyphens/>
        <w:spacing w:line="360" w:lineRule="auto"/>
        <w:ind w:left="1134" w:hanging="567"/>
        <w:rPr>
          <w:rFonts w:ascii="Arial" w:hAnsi="Arial" w:cs="Arial"/>
          <w:bCs/>
          <w:sz w:val="24"/>
        </w:rPr>
      </w:pPr>
      <w:r w:rsidRPr="00612B2F">
        <w:rPr>
          <w:rFonts w:ascii="Arial" w:hAnsi="Arial" w:cs="Arial"/>
          <w:bCs/>
          <w:sz w:val="24"/>
        </w:rPr>
        <w:t>B</w:t>
      </w:r>
      <w:r>
        <w:rPr>
          <w:rFonts w:ascii="Arial" w:hAnsi="Arial" w:cs="Arial"/>
          <w:bCs/>
          <w:sz w:val="24"/>
        </w:rPr>
        <w:t xml:space="preserve">ritish </w:t>
      </w:r>
      <w:r w:rsidRPr="00612B2F">
        <w:rPr>
          <w:rFonts w:ascii="Arial" w:hAnsi="Arial" w:cs="Arial"/>
          <w:bCs/>
          <w:sz w:val="24"/>
        </w:rPr>
        <w:t>M</w:t>
      </w:r>
      <w:r>
        <w:rPr>
          <w:rFonts w:ascii="Arial" w:hAnsi="Arial" w:cs="Arial"/>
          <w:bCs/>
          <w:sz w:val="24"/>
        </w:rPr>
        <w:t xml:space="preserve">edical </w:t>
      </w:r>
      <w:r w:rsidRPr="00612B2F">
        <w:rPr>
          <w:rFonts w:ascii="Arial" w:hAnsi="Arial" w:cs="Arial"/>
          <w:bCs/>
          <w:sz w:val="24"/>
        </w:rPr>
        <w:t>A</w:t>
      </w:r>
      <w:r>
        <w:rPr>
          <w:rFonts w:ascii="Arial" w:hAnsi="Arial" w:cs="Arial"/>
          <w:bCs/>
          <w:sz w:val="24"/>
        </w:rPr>
        <w:t>ssociation’s G</w:t>
      </w:r>
      <w:r w:rsidRPr="00612B2F">
        <w:rPr>
          <w:rFonts w:ascii="Arial" w:hAnsi="Arial" w:cs="Arial"/>
          <w:bCs/>
          <w:sz w:val="24"/>
        </w:rPr>
        <w:t xml:space="preserve">uidance to </w:t>
      </w:r>
      <w:r>
        <w:rPr>
          <w:rFonts w:ascii="Arial" w:hAnsi="Arial" w:cs="Arial"/>
          <w:bCs/>
          <w:sz w:val="24"/>
        </w:rPr>
        <w:t>S</w:t>
      </w:r>
      <w:r w:rsidRPr="00612B2F">
        <w:rPr>
          <w:rFonts w:ascii="Arial" w:hAnsi="Arial" w:cs="Arial"/>
          <w:bCs/>
          <w:sz w:val="24"/>
        </w:rPr>
        <w:t xml:space="preserve">afe </w:t>
      </w:r>
      <w:r>
        <w:rPr>
          <w:rFonts w:ascii="Arial" w:hAnsi="Arial" w:cs="Arial"/>
          <w:bCs/>
          <w:sz w:val="24"/>
        </w:rPr>
        <w:t>W</w:t>
      </w:r>
      <w:r w:rsidRPr="00612B2F">
        <w:rPr>
          <w:rFonts w:ascii="Arial" w:hAnsi="Arial" w:cs="Arial"/>
          <w:bCs/>
          <w:sz w:val="24"/>
        </w:rPr>
        <w:t xml:space="preserve">orking in General Practice </w:t>
      </w:r>
      <w:r>
        <w:rPr>
          <w:rFonts w:ascii="Arial" w:hAnsi="Arial" w:cs="Arial"/>
          <w:bCs/>
          <w:sz w:val="24"/>
        </w:rPr>
        <w:t xml:space="preserve">(BMA Appointments Guidance); </w:t>
      </w:r>
      <w:r w:rsidR="0015254C">
        <w:rPr>
          <w:rFonts w:ascii="Arial" w:hAnsi="Arial" w:cs="Arial"/>
          <w:bCs/>
          <w:sz w:val="24"/>
        </w:rPr>
        <w:t>and</w:t>
      </w:r>
    </w:p>
    <w:p w14:paraId="773A9AB3" w14:textId="13549A93" w:rsidR="001A4672" w:rsidRPr="007A4593" w:rsidRDefault="0015254C" w:rsidP="0076286B">
      <w:pPr>
        <w:widowControl/>
        <w:numPr>
          <w:ilvl w:val="0"/>
          <w:numId w:val="4"/>
        </w:numPr>
        <w:suppressAutoHyphens/>
        <w:spacing w:line="360" w:lineRule="auto"/>
        <w:ind w:left="1134" w:hanging="567"/>
        <w:rPr>
          <w:rFonts w:ascii="Arial" w:hAnsi="Arial" w:cs="Arial"/>
          <w:bCs/>
          <w:sz w:val="24"/>
        </w:rPr>
      </w:pPr>
      <w:r w:rsidRPr="0015254C">
        <w:rPr>
          <w:rFonts w:ascii="Arial" w:hAnsi="Arial" w:cs="Arial"/>
          <w:bCs/>
          <w:sz w:val="24"/>
        </w:rPr>
        <w:lastRenderedPageBreak/>
        <w:t>The Practice’s Home Visit Protocol, Updated Sept 2015 (Home Visit Protocol).</w:t>
      </w:r>
    </w:p>
    <w:p w14:paraId="2BC451FA" w14:textId="77777777" w:rsidR="0015254C" w:rsidRPr="007A4593" w:rsidRDefault="0015254C" w:rsidP="007A4593">
      <w:pPr>
        <w:widowControl/>
        <w:suppressAutoHyphens/>
        <w:spacing w:line="360" w:lineRule="auto"/>
        <w:rPr>
          <w:rFonts w:ascii="Arial" w:hAnsi="Arial" w:cs="Arial"/>
          <w:bCs/>
          <w:sz w:val="24"/>
        </w:rPr>
      </w:pPr>
    </w:p>
    <w:p w14:paraId="773A9AB9" w14:textId="4DF9D008" w:rsidR="001A4672" w:rsidRDefault="001D66D7" w:rsidP="001D66D7">
      <w:pPr>
        <w:widowControl/>
        <w:suppressAutoHyphens/>
        <w:spacing w:line="360" w:lineRule="auto"/>
        <w:ind w:left="567"/>
        <w:rPr>
          <w:rFonts w:ascii="Arial" w:hAnsi="Arial" w:cs="Arial"/>
          <w:sz w:val="24"/>
        </w:rPr>
      </w:pPr>
      <w:r>
        <w:rPr>
          <w:rFonts w:ascii="Arial" w:hAnsi="Arial" w:cs="Arial"/>
          <w:sz w:val="24"/>
        </w:rPr>
        <w:t xml:space="preserve">I outlined the relevant sections of the </w:t>
      </w:r>
      <w:r w:rsidRPr="000030DE">
        <w:rPr>
          <w:rFonts w:ascii="Arial" w:hAnsi="Arial" w:cs="Arial"/>
          <w:sz w:val="24"/>
        </w:rPr>
        <w:t xml:space="preserve">guidance considered </w:t>
      </w:r>
      <w:r>
        <w:rPr>
          <w:rFonts w:ascii="Arial" w:hAnsi="Arial" w:cs="Arial"/>
          <w:sz w:val="24"/>
        </w:rPr>
        <w:t>in my analysis and findings below.</w:t>
      </w:r>
    </w:p>
    <w:p w14:paraId="5B672C94" w14:textId="77777777" w:rsidR="001D66D7" w:rsidRPr="00A4788D" w:rsidRDefault="001D66D7" w:rsidP="001D66D7">
      <w:pPr>
        <w:widowControl/>
        <w:suppressAutoHyphens/>
        <w:spacing w:line="360" w:lineRule="auto"/>
        <w:rPr>
          <w:rFonts w:ascii="Arial" w:hAnsi="Arial" w:cs="Arial"/>
          <w:sz w:val="24"/>
        </w:rPr>
      </w:pPr>
    </w:p>
    <w:p w14:paraId="773A9ABD" w14:textId="77777777" w:rsidR="001A4672" w:rsidRPr="007A4593" w:rsidRDefault="001A4672" w:rsidP="007A4593">
      <w:pPr>
        <w:pStyle w:val="ListParagraph"/>
        <w:numPr>
          <w:ilvl w:val="0"/>
          <w:numId w:val="2"/>
        </w:numPr>
        <w:suppressAutoHyphens/>
        <w:spacing w:line="360" w:lineRule="auto"/>
        <w:ind w:left="567" w:hanging="567"/>
        <w:rPr>
          <w:rFonts w:ascii="Arial" w:hAnsi="Arial" w:cs="Arial"/>
          <w:bCs/>
        </w:rPr>
      </w:pPr>
      <w:r w:rsidRPr="007A4593">
        <w:rPr>
          <w:rFonts w:ascii="Arial" w:hAnsi="Arial" w:cs="Arial"/>
        </w:rPr>
        <w:t>I did not include all information obtained in the course of the investigation in this report. However, I am satisfied I took into account everything I considered relevant and important in reaching my findings.</w:t>
      </w:r>
    </w:p>
    <w:p w14:paraId="773A9ABE" w14:textId="77777777" w:rsidR="001A4672" w:rsidRPr="00A4788D" w:rsidRDefault="001A4672" w:rsidP="00A4788D">
      <w:pPr>
        <w:suppressAutoHyphens/>
        <w:spacing w:line="360" w:lineRule="auto"/>
        <w:rPr>
          <w:rFonts w:ascii="Arial" w:hAnsi="Arial" w:cs="Arial"/>
          <w:bCs/>
          <w:sz w:val="24"/>
        </w:rPr>
      </w:pPr>
    </w:p>
    <w:p w14:paraId="773A9ABF" w14:textId="18A273F2" w:rsidR="001A4672" w:rsidRPr="007A4593" w:rsidRDefault="001A4672" w:rsidP="007A4593">
      <w:pPr>
        <w:widowControl/>
        <w:numPr>
          <w:ilvl w:val="0"/>
          <w:numId w:val="2"/>
        </w:numPr>
        <w:suppressAutoHyphens/>
        <w:spacing w:line="360" w:lineRule="auto"/>
        <w:ind w:left="567" w:hanging="567"/>
        <w:rPr>
          <w:rFonts w:ascii="Arial" w:hAnsi="Arial" w:cs="Arial"/>
          <w:bCs/>
          <w:sz w:val="24"/>
        </w:rPr>
      </w:pPr>
      <w:r w:rsidRPr="007A4593">
        <w:rPr>
          <w:rFonts w:ascii="Arial" w:hAnsi="Arial" w:cs="Arial"/>
          <w:sz w:val="24"/>
        </w:rPr>
        <w:t xml:space="preserve">A draft copy of this report was shared with the complainant and the </w:t>
      </w:r>
      <w:r w:rsidR="0015254C">
        <w:rPr>
          <w:rFonts w:ascii="Arial" w:hAnsi="Arial" w:cs="Arial"/>
          <w:sz w:val="24"/>
        </w:rPr>
        <w:t>Practice</w:t>
      </w:r>
      <w:r w:rsidRPr="007A4593">
        <w:rPr>
          <w:rFonts w:ascii="Arial" w:hAnsi="Arial" w:cs="Arial"/>
          <w:sz w:val="24"/>
        </w:rPr>
        <w:t xml:space="preserve"> for comment on factual accuracy and the reasonableness of the findings and recommendations.</w:t>
      </w:r>
      <w:r w:rsidR="00167B0A">
        <w:rPr>
          <w:rFonts w:ascii="Arial" w:hAnsi="Arial" w:cs="Arial"/>
          <w:sz w:val="24"/>
        </w:rPr>
        <w:t xml:space="preserve"> I gave careful consideration to the comments I received before I finalised this report.</w:t>
      </w:r>
    </w:p>
    <w:p w14:paraId="773A9AC0" w14:textId="77777777" w:rsidR="001A4672" w:rsidRPr="00040979" w:rsidRDefault="001A4672" w:rsidP="00040979">
      <w:pPr>
        <w:widowControl/>
        <w:suppressAutoHyphens/>
        <w:spacing w:line="360" w:lineRule="auto"/>
        <w:rPr>
          <w:rFonts w:ascii="Arial" w:hAnsi="Arial" w:cs="Arial"/>
          <w:bCs/>
          <w:sz w:val="24"/>
        </w:rPr>
      </w:pPr>
    </w:p>
    <w:p w14:paraId="773A9AC1" w14:textId="77777777" w:rsidR="001A4672" w:rsidRPr="007A4593" w:rsidRDefault="001A4672" w:rsidP="008D5D01">
      <w:pPr>
        <w:keepNext/>
        <w:widowControl/>
        <w:suppressAutoHyphens/>
        <w:spacing w:line="360" w:lineRule="auto"/>
        <w:rPr>
          <w:rFonts w:ascii="Arial" w:hAnsi="Arial" w:cs="Arial"/>
          <w:sz w:val="28"/>
          <w:szCs w:val="28"/>
        </w:rPr>
      </w:pPr>
      <w:r w:rsidRPr="007A4593">
        <w:rPr>
          <w:rFonts w:ascii="Arial" w:hAnsi="Arial" w:cs="Arial"/>
          <w:b/>
          <w:sz w:val="28"/>
          <w:szCs w:val="28"/>
        </w:rPr>
        <w:t>THE INVESTIGATION</w:t>
      </w:r>
    </w:p>
    <w:p w14:paraId="773A9AC2" w14:textId="515255C1" w:rsidR="001A4672" w:rsidRPr="00F654A9" w:rsidRDefault="00F654A9" w:rsidP="00823099">
      <w:pPr>
        <w:widowControl/>
        <w:suppressAutoHyphens/>
        <w:spacing w:line="360" w:lineRule="auto"/>
        <w:ind w:left="-6"/>
        <w:rPr>
          <w:rFonts w:ascii="Arial" w:hAnsi="Arial" w:cs="Arial"/>
          <w:sz w:val="24"/>
        </w:rPr>
      </w:pPr>
      <w:r w:rsidRPr="0020362E">
        <w:rPr>
          <w:rFonts w:ascii="Arial" w:hAnsi="Arial" w:cs="Arial"/>
          <w:b/>
          <w:sz w:val="24"/>
        </w:rPr>
        <w:t>Whether the Practice provided appropriate care and treatment to the patient on 22 April 2022?</w:t>
      </w:r>
    </w:p>
    <w:p w14:paraId="773A9AC3" w14:textId="77777777" w:rsidR="001A4672" w:rsidRDefault="001A4672" w:rsidP="007A4593">
      <w:pPr>
        <w:widowControl/>
        <w:suppressAutoHyphens/>
        <w:spacing w:line="360" w:lineRule="auto"/>
        <w:ind w:left="2943" w:hanging="2943"/>
        <w:rPr>
          <w:rFonts w:ascii="Arial" w:hAnsi="Arial" w:cs="Arial"/>
          <w:sz w:val="24"/>
        </w:rPr>
      </w:pPr>
    </w:p>
    <w:p w14:paraId="3454B32F" w14:textId="3B44F96C" w:rsidR="00FD5D5A" w:rsidRPr="007A4593" w:rsidRDefault="00FD5D5A" w:rsidP="00FD5D5A">
      <w:pPr>
        <w:keepNext/>
        <w:widowControl/>
        <w:suppressAutoHyphens/>
        <w:spacing w:line="360" w:lineRule="auto"/>
        <w:ind w:left="2943" w:hanging="2943"/>
        <w:rPr>
          <w:rFonts w:ascii="Arial" w:hAnsi="Arial" w:cs="Arial"/>
          <w:sz w:val="24"/>
        </w:rPr>
      </w:pPr>
      <w:r w:rsidRPr="007A4593">
        <w:rPr>
          <w:rFonts w:ascii="Arial" w:hAnsi="Arial" w:cs="Arial"/>
          <w:b/>
          <w:sz w:val="24"/>
        </w:rPr>
        <w:t>Detail of Complaint</w:t>
      </w:r>
    </w:p>
    <w:p w14:paraId="0DA0AAEF" w14:textId="2D9B8CB8" w:rsidR="00A05350" w:rsidRDefault="00480776" w:rsidP="000B4C7B">
      <w:pPr>
        <w:pStyle w:val="ListParagraph"/>
        <w:numPr>
          <w:ilvl w:val="0"/>
          <w:numId w:val="2"/>
        </w:numPr>
        <w:suppressAutoHyphens/>
        <w:spacing w:line="360" w:lineRule="auto"/>
        <w:ind w:left="567"/>
        <w:rPr>
          <w:rFonts w:ascii="Arial" w:hAnsi="Arial" w:cs="Arial"/>
        </w:rPr>
      </w:pPr>
      <w:r>
        <w:rPr>
          <w:rFonts w:ascii="Arial" w:hAnsi="Arial" w:cs="Arial"/>
        </w:rPr>
        <w:t>The complainant said t</w:t>
      </w:r>
      <w:r w:rsidR="000B4C7B" w:rsidRPr="000B4C7B">
        <w:rPr>
          <w:rFonts w:ascii="Arial" w:hAnsi="Arial" w:cs="Arial"/>
        </w:rPr>
        <w:t xml:space="preserve">he </w:t>
      </w:r>
      <w:r w:rsidR="000B4C7B">
        <w:rPr>
          <w:rFonts w:ascii="Arial" w:hAnsi="Arial" w:cs="Arial"/>
        </w:rPr>
        <w:t xml:space="preserve">patient </w:t>
      </w:r>
      <w:r w:rsidR="000B4C7B" w:rsidRPr="000B4C7B">
        <w:rPr>
          <w:rFonts w:ascii="Arial" w:hAnsi="Arial" w:cs="Arial"/>
        </w:rPr>
        <w:t xml:space="preserve">rang the Practice at </w:t>
      </w:r>
      <w:r w:rsidR="00E305A8">
        <w:rPr>
          <w:rFonts w:ascii="Arial" w:hAnsi="Arial" w:cs="Arial"/>
        </w:rPr>
        <w:t>0</w:t>
      </w:r>
      <w:r w:rsidR="000B4C7B" w:rsidRPr="000B4C7B">
        <w:rPr>
          <w:rFonts w:ascii="Arial" w:hAnsi="Arial" w:cs="Arial"/>
        </w:rPr>
        <w:t>9</w:t>
      </w:r>
      <w:r w:rsidR="00E305A8">
        <w:rPr>
          <w:rFonts w:ascii="Arial" w:hAnsi="Arial" w:cs="Arial"/>
        </w:rPr>
        <w:t>.</w:t>
      </w:r>
      <w:r w:rsidR="000B4C7B">
        <w:rPr>
          <w:rFonts w:ascii="Arial" w:hAnsi="Arial" w:cs="Arial"/>
        </w:rPr>
        <w:t>18</w:t>
      </w:r>
      <w:r w:rsidR="000B4C7B" w:rsidRPr="000B4C7B">
        <w:rPr>
          <w:rFonts w:ascii="Arial" w:hAnsi="Arial" w:cs="Arial"/>
        </w:rPr>
        <w:t xml:space="preserve"> on </w:t>
      </w:r>
      <w:r w:rsidR="00E305A8">
        <w:rPr>
          <w:rFonts w:ascii="Arial" w:hAnsi="Arial" w:cs="Arial"/>
        </w:rPr>
        <w:t xml:space="preserve">Friday </w:t>
      </w:r>
      <w:r w:rsidR="000B4C7B" w:rsidRPr="000B4C7B">
        <w:rPr>
          <w:rFonts w:ascii="Arial" w:hAnsi="Arial" w:cs="Arial"/>
        </w:rPr>
        <w:t xml:space="preserve">22 April 2022 seeking </w:t>
      </w:r>
      <w:r w:rsidR="000B4C7B" w:rsidRPr="000B4C7B">
        <w:rPr>
          <w:rFonts w:ascii="Arial" w:hAnsi="Arial" w:cs="Arial"/>
          <w:i/>
          <w:iCs/>
        </w:rPr>
        <w:t>‘urgent help’</w:t>
      </w:r>
      <w:r w:rsidR="000B4C7B" w:rsidRPr="000B4C7B">
        <w:rPr>
          <w:rFonts w:ascii="Arial" w:hAnsi="Arial" w:cs="Arial"/>
        </w:rPr>
        <w:t xml:space="preserve"> </w:t>
      </w:r>
      <w:r w:rsidR="000B4C7B">
        <w:rPr>
          <w:rFonts w:ascii="Arial" w:hAnsi="Arial" w:cs="Arial"/>
        </w:rPr>
        <w:t>due to the pain he was experiencing</w:t>
      </w:r>
      <w:r w:rsidR="000B4C7B" w:rsidRPr="000B4C7B">
        <w:rPr>
          <w:rFonts w:ascii="Arial" w:hAnsi="Arial" w:cs="Arial"/>
        </w:rPr>
        <w:t>.</w:t>
      </w:r>
      <w:r w:rsidR="000B4C7B">
        <w:rPr>
          <w:rFonts w:ascii="Arial" w:hAnsi="Arial" w:cs="Arial"/>
        </w:rPr>
        <w:t xml:space="preserve"> T</w:t>
      </w:r>
      <w:r w:rsidR="000B4C7B" w:rsidRPr="000B4C7B">
        <w:rPr>
          <w:rFonts w:ascii="Arial" w:hAnsi="Arial" w:cs="Arial"/>
        </w:rPr>
        <w:t xml:space="preserve">he receptionist informed him there were no available appointments and to call back on Monday at </w:t>
      </w:r>
      <w:r w:rsidR="00E305A8">
        <w:rPr>
          <w:rFonts w:ascii="Arial" w:hAnsi="Arial" w:cs="Arial"/>
        </w:rPr>
        <w:t>0</w:t>
      </w:r>
      <w:r w:rsidR="000B4C7B" w:rsidRPr="000B4C7B">
        <w:rPr>
          <w:rFonts w:ascii="Arial" w:hAnsi="Arial" w:cs="Arial"/>
        </w:rPr>
        <w:t>8</w:t>
      </w:r>
      <w:r w:rsidR="00E305A8">
        <w:rPr>
          <w:rFonts w:ascii="Arial" w:hAnsi="Arial" w:cs="Arial"/>
        </w:rPr>
        <w:t>.00</w:t>
      </w:r>
      <w:r w:rsidR="000B4C7B" w:rsidRPr="000B4C7B">
        <w:rPr>
          <w:rFonts w:ascii="Arial" w:hAnsi="Arial" w:cs="Arial"/>
        </w:rPr>
        <w:t>.</w:t>
      </w:r>
    </w:p>
    <w:p w14:paraId="3FB5ED2C" w14:textId="77777777" w:rsidR="00FD6922" w:rsidRDefault="00FD6922" w:rsidP="00E23611">
      <w:pPr>
        <w:pStyle w:val="ListParagraph"/>
        <w:suppressAutoHyphens/>
        <w:spacing w:line="360" w:lineRule="auto"/>
        <w:ind w:left="0"/>
        <w:rPr>
          <w:rFonts w:ascii="Arial" w:hAnsi="Arial" w:cs="Arial"/>
        </w:rPr>
      </w:pPr>
    </w:p>
    <w:p w14:paraId="024BFBB4" w14:textId="43F44C6F" w:rsidR="00A01F64" w:rsidRDefault="00480776" w:rsidP="00E305A8">
      <w:pPr>
        <w:pStyle w:val="ListParagraph"/>
        <w:keepLines/>
        <w:numPr>
          <w:ilvl w:val="0"/>
          <w:numId w:val="2"/>
        </w:numPr>
        <w:suppressAutoHyphens/>
        <w:spacing w:line="360" w:lineRule="auto"/>
        <w:ind w:left="567" w:hanging="573"/>
        <w:rPr>
          <w:rFonts w:ascii="Arial" w:hAnsi="Arial" w:cs="Arial"/>
        </w:rPr>
      </w:pPr>
      <w:r>
        <w:rPr>
          <w:rFonts w:ascii="Arial" w:hAnsi="Arial" w:cs="Arial"/>
        </w:rPr>
        <w:t>The complainant said t</w:t>
      </w:r>
      <w:r w:rsidR="008E0C70" w:rsidRPr="000803C6">
        <w:rPr>
          <w:rFonts w:ascii="Arial" w:hAnsi="Arial" w:cs="Arial"/>
        </w:rPr>
        <w:t xml:space="preserve">he patient and </w:t>
      </w:r>
      <w:r w:rsidR="003166F0">
        <w:rPr>
          <w:rFonts w:ascii="Arial" w:hAnsi="Arial" w:cs="Arial"/>
        </w:rPr>
        <w:t>herself</w:t>
      </w:r>
      <w:r w:rsidR="003166F0" w:rsidRPr="000803C6">
        <w:rPr>
          <w:rFonts w:ascii="Arial" w:hAnsi="Arial" w:cs="Arial"/>
        </w:rPr>
        <w:t xml:space="preserve"> </w:t>
      </w:r>
      <w:r w:rsidR="000803C6" w:rsidRPr="000803C6">
        <w:rPr>
          <w:rFonts w:ascii="Arial" w:hAnsi="Arial" w:cs="Arial"/>
        </w:rPr>
        <w:t xml:space="preserve">continued to </w:t>
      </w:r>
      <w:r w:rsidR="00124707">
        <w:rPr>
          <w:rFonts w:ascii="Arial" w:hAnsi="Arial" w:cs="Arial"/>
        </w:rPr>
        <w:t>‘</w:t>
      </w:r>
      <w:r w:rsidR="000803C6" w:rsidRPr="00124707">
        <w:rPr>
          <w:rFonts w:ascii="Arial" w:hAnsi="Arial" w:cs="Arial"/>
          <w:i/>
          <w:iCs/>
        </w:rPr>
        <w:t>insist</w:t>
      </w:r>
      <w:r w:rsidR="00124707">
        <w:rPr>
          <w:rFonts w:ascii="Arial" w:hAnsi="Arial" w:cs="Arial"/>
        </w:rPr>
        <w:t>’</w:t>
      </w:r>
      <w:r w:rsidR="000803C6" w:rsidRPr="000803C6">
        <w:rPr>
          <w:rFonts w:ascii="Arial" w:hAnsi="Arial" w:cs="Arial"/>
        </w:rPr>
        <w:t xml:space="preserve"> </w:t>
      </w:r>
      <w:r w:rsidR="000803C6">
        <w:rPr>
          <w:rFonts w:ascii="Arial" w:hAnsi="Arial" w:cs="Arial"/>
        </w:rPr>
        <w:t>to the receptionist</w:t>
      </w:r>
      <w:r>
        <w:rPr>
          <w:rFonts w:ascii="Arial" w:hAnsi="Arial" w:cs="Arial"/>
        </w:rPr>
        <w:t xml:space="preserve"> </w:t>
      </w:r>
      <w:r w:rsidR="000803C6" w:rsidRPr="000803C6">
        <w:rPr>
          <w:rFonts w:ascii="Arial" w:hAnsi="Arial" w:cs="Arial"/>
        </w:rPr>
        <w:t xml:space="preserve">the patient needed </w:t>
      </w:r>
      <w:r w:rsidR="008E0C70" w:rsidRPr="000803C6">
        <w:rPr>
          <w:rFonts w:ascii="Arial" w:hAnsi="Arial" w:cs="Arial"/>
        </w:rPr>
        <w:t>an urgent appointment</w:t>
      </w:r>
      <w:r w:rsidR="000803C6">
        <w:rPr>
          <w:rFonts w:ascii="Arial" w:hAnsi="Arial" w:cs="Arial"/>
        </w:rPr>
        <w:t xml:space="preserve"> as he was in pain</w:t>
      </w:r>
      <w:r w:rsidR="000803C6" w:rsidRPr="000803C6">
        <w:rPr>
          <w:rFonts w:ascii="Arial" w:hAnsi="Arial" w:cs="Arial"/>
        </w:rPr>
        <w:t>. During this time</w:t>
      </w:r>
      <w:r w:rsidR="007D2A7A">
        <w:rPr>
          <w:rFonts w:ascii="Arial" w:hAnsi="Arial" w:cs="Arial"/>
        </w:rPr>
        <w:t>,</w:t>
      </w:r>
      <w:r w:rsidR="000803C6" w:rsidRPr="000803C6">
        <w:rPr>
          <w:rFonts w:ascii="Arial" w:hAnsi="Arial" w:cs="Arial"/>
        </w:rPr>
        <w:t xml:space="preserve"> </w:t>
      </w:r>
      <w:r w:rsidR="008E0C70" w:rsidRPr="000803C6">
        <w:rPr>
          <w:rFonts w:ascii="Arial" w:hAnsi="Arial" w:cs="Arial"/>
        </w:rPr>
        <w:t xml:space="preserve">the </w:t>
      </w:r>
      <w:r w:rsidR="000B4C7B" w:rsidRPr="000803C6">
        <w:rPr>
          <w:rFonts w:ascii="Arial" w:hAnsi="Arial" w:cs="Arial"/>
        </w:rPr>
        <w:t>receptionist</w:t>
      </w:r>
      <w:r w:rsidR="008E0C70" w:rsidRPr="000803C6">
        <w:rPr>
          <w:rFonts w:ascii="Arial" w:hAnsi="Arial" w:cs="Arial"/>
        </w:rPr>
        <w:t xml:space="preserve"> </w:t>
      </w:r>
      <w:r w:rsidR="000803C6" w:rsidRPr="000803C6">
        <w:rPr>
          <w:rFonts w:ascii="Arial" w:hAnsi="Arial" w:cs="Arial"/>
        </w:rPr>
        <w:t>twice placed them on hold whil</w:t>
      </w:r>
      <w:r w:rsidR="000803C6">
        <w:rPr>
          <w:rFonts w:ascii="Arial" w:hAnsi="Arial" w:cs="Arial"/>
        </w:rPr>
        <w:t>st</w:t>
      </w:r>
      <w:r w:rsidR="000803C6" w:rsidRPr="000803C6">
        <w:rPr>
          <w:rFonts w:ascii="Arial" w:hAnsi="Arial" w:cs="Arial"/>
        </w:rPr>
        <w:t xml:space="preserve"> </w:t>
      </w:r>
      <w:r w:rsidR="00E82016">
        <w:rPr>
          <w:rFonts w:ascii="Arial" w:hAnsi="Arial" w:cs="Arial"/>
        </w:rPr>
        <w:t>consult</w:t>
      </w:r>
      <w:r w:rsidR="00A3161A">
        <w:rPr>
          <w:rFonts w:ascii="Arial" w:hAnsi="Arial" w:cs="Arial"/>
        </w:rPr>
        <w:t>ing</w:t>
      </w:r>
      <w:r w:rsidR="00E82016">
        <w:rPr>
          <w:rFonts w:ascii="Arial" w:hAnsi="Arial" w:cs="Arial"/>
        </w:rPr>
        <w:t xml:space="preserve"> a</w:t>
      </w:r>
      <w:r w:rsidR="008E0C70" w:rsidRPr="000803C6">
        <w:rPr>
          <w:rFonts w:ascii="Arial" w:hAnsi="Arial" w:cs="Arial"/>
        </w:rPr>
        <w:t xml:space="preserve"> GP</w:t>
      </w:r>
      <w:r w:rsidR="000803C6" w:rsidRPr="000803C6">
        <w:rPr>
          <w:rFonts w:ascii="Arial" w:hAnsi="Arial" w:cs="Arial"/>
        </w:rPr>
        <w:t>. After he</w:t>
      </w:r>
      <w:r w:rsidR="004C4D73">
        <w:rPr>
          <w:rFonts w:ascii="Arial" w:hAnsi="Arial" w:cs="Arial"/>
        </w:rPr>
        <w:t>r</w:t>
      </w:r>
      <w:r w:rsidR="000803C6" w:rsidRPr="000803C6">
        <w:rPr>
          <w:rFonts w:ascii="Arial" w:hAnsi="Arial" w:cs="Arial"/>
        </w:rPr>
        <w:t xml:space="preserve"> second </w:t>
      </w:r>
      <w:r w:rsidR="004C4D73">
        <w:rPr>
          <w:rFonts w:ascii="Arial" w:hAnsi="Arial" w:cs="Arial"/>
        </w:rPr>
        <w:t>conversation with</w:t>
      </w:r>
      <w:r w:rsidR="000803C6" w:rsidRPr="000803C6">
        <w:rPr>
          <w:rFonts w:ascii="Arial" w:hAnsi="Arial" w:cs="Arial"/>
        </w:rPr>
        <w:t xml:space="preserve"> the GP, the receptionist </w:t>
      </w:r>
      <w:r>
        <w:rPr>
          <w:rFonts w:ascii="Arial" w:hAnsi="Arial" w:cs="Arial"/>
        </w:rPr>
        <w:t>scheduled</w:t>
      </w:r>
      <w:r w:rsidR="000803C6" w:rsidRPr="000803C6">
        <w:rPr>
          <w:rFonts w:ascii="Arial" w:hAnsi="Arial" w:cs="Arial"/>
        </w:rPr>
        <w:t xml:space="preserve"> </w:t>
      </w:r>
      <w:r w:rsidR="008E0C70" w:rsidRPr="000803C6">
        <w:rPr>
          <w:rFonts w:ascii="Arial" w:hAnsi="Arial" w:cs="Arial"/>
        </w:rPr>
        <w:t xml:space="preserve">a telephone appointment </w:t>
      </w:r>
      <w:r>
        <w:rPr>
          <w:rFonts w:ascii="Arial" w:hAnsi="Arial" w:cs="Arial"/>
        </w:rPr>
        <w:t xml:space="preserve">for </w:t>
      </w:r>
      <w:r w:rsidR="003166F0">
        <w:rPr>
          <w:rFonts w:ascii="Arial" w:hAnsi="Arial" w:cs="Arial"/>
        </w:rPr>
        <w:t xml:space="preserve">later in the </w:t>
      </w:r>
      <w:r w:rsidR="008E0C70" w:rsidRPr="000803C6">
        <w:rPr>
          <w:rFonts w:ascii="Arial" w:hAnsi="Arial" w:cs="Arial"/>
        </w:rPr>
        <w:t>day.</w:t>
      </w:r>
    </w:p>
    <w:p w14:paraId="014E66E5" w14:textId="77777777" w:rsidR="007D2A7A" w:rsidRPr="00D50539" w:rsidRDefault="007D2A7A" w:rsidP="00D50539">
      <w:pPr>
        <w:pStyle w:val="ListParagraph"/>
        <w:suppressAutoHyphens/>
        <w:spacing w:line="360" w:lineRule="auto"/>
        <w:ind w:left="0"/>
        <w:rPr>
          <w:rFonts w:ascii="Arial" w:hAnsi="Arial" w:cs="Arial"/>
        </w:rPr>
      </w:pPr>
    </w:p>
    <w:p w14:paraId="3DA7A416" w14:textId="42ECB87C" w:rsidR="00A05350" w:rsidRPr="000803C6" w:rsidRDefault="000803C6" w:rsidP="00E305A8">
      <w:pPr>
        <w:pStyle w:val="ListParagraph"/>
        <w:keepLines/>
        <w:numPr>
          <w:ilvl w:val="0"/>
          <w:numId w:val="2"/>
        </w:numPr>
        <w:suppressAutoHyphens/>
        <w:spacing w:line="360" w:lineRule="auto"/>
        <w:ind w:left="567" w:hanging="573"/>
        <w:rPr>
          <w:rFonts w:ascii="Arial" w:hAnsi="Arial" w:cs="Arial"/>
        </w:rPr>
      </w:pPr>
      <w:r>
        <w:rPr>
          <w:rFonts w:ascii="Arial" w:hAnsi="Arial" w:cs="Arial"/>
        </w:rPr>
        <w:t xml:space="preserve">The complainant said </w:t>
      </w:r>
      <w:r w:rsidRPr="000B4C7B">
        <w:rPr>
          <w:rFonts w:ascii="Arial" w:hAnsi="Arial" w:cs="Arial"/>
        </w:rPr>
        <w:t xml:space="preserve">the receptionist </w:t>
      </w:r>
      <w:r>
        <w:rPr>
          <w:rFonts w:ascii="Arial" w:hAnsi="Arial" w:cs="Arial"/>
        </w:rPr>
        <w:t xml:space="preserve">had been </w:t>
      </w:r>
      <w:r w:rsidRPr="00A05350">
        <w:rPr>
          <w:rFonts w:ascii="Arial" w:hAnsi="Arial" w:cs="Arial"/>
          <w:i/>
          <w:iCs/>
        </w:rPr>
        <w:t>‘inflexible’</w:t>
      </w:r>
      <w:r w:rsidRPr="000B4C7B">
        <w:rPr>
          <w:rFonts w:ascii="Arial" w:hAnsi="Arial" w:cs="Arial"/>
        </w:rPr>
        <w:t xml:space="preserve"> and </w:t>
      </w:r>
      <w:r w:rsidRPr="00A05350">
        <w:rPr>
          <w:rFonts w:ascii="Arial" w:hAnsi="Arial" w:cs="Arial"/>
          <w:i/>
          <w:iCs/>
        </w:rPr>
        <w:t>‘dismissive’</w:t>
      </w:r>
      <w:r>
        <w:rPr>
          <w:rFonts w:ascii="Arial" w:hAnsi="Arial" w:cs="Arial"/>
        </w:rPr>
        <w:t xml:space="preserve"> of the patient’s needs</w:t>
      </w:r>
      <w:r w:rsidR="00E23611">
        <w:rPr>
          <w:rFonts w:ascii="Arial" w:hAnsi="Arial" w:cs="Arial"/>
        </w:rPr>
        <w:t xml:space="preserve"> and the Practice should have been aware of the patient’s need for urgent </w:t>
      </w:r>
      <w:r w:rsidR="00BD46FD">
        <w:rPr>
          <w:rFonts w:ascii="Arial" w:hAnsi="Arial" w:cs="Arial"/>
        </w:rPr>
        <w:t xml:space="preserve">in-person </w:t>
      </w:r>
      <w:r w:rsidR="00E23611">
        <w:rPr>
          <w:rFonts w:ascii="Arial" w:hAnsi="Arial" w:cs="Arial"/>
        </w:rPr>
        <w:t>help as he was on its housebound list.</w:t>
      </w:r>
      <w:r w:rsidR="00A01F64">
        <w:rPr>
          <w:rFonts w:ascii="Arial" w:hAnsi="Arial" w:cs="Arial"/>
        </w:rPr>
        <w:t xml:space="preserve"> It was t</w:t>
      </w:r>
      <w:r w:rsidR="00A01F64" w:rsidRPr="00EB40B4">
        <w:rPr>
          <w:rFonts w:ascii="Arial" w:hAnsi="Arial" w:cs="Arial"/>
        </w:rPr>
        <w:t>he patient and complainant</w:t>
      </w:r>
      <w:r w:rsidR="00D50539">
        <w:rPr>
          <w:rFonts w:ascii="Arial" w:hAnsi="Arial" w:cs="Arial"/>
        </w:rPr>
        <w:t>’s</w:t>
      </w:r>
      <w:r w:rsidR="00A01F64" w:rsidRPr="00EB40B4">
        <w:rPr>
          <w:rFonts w:ascii="Arial" w:hAnsi="Arial" w:cs="Arial"/>
        </w:rPr>
        <w:t xml:space="preserve"> </w:t>
      </w:r>
      <w:r w:rsidR="00A01F64">
        <w:rPr>
          <w:rFonts w:ascii="Arial" w:hAnsi="Arial" w:cs="Arial"/>
        </w:rPr>
        <w:t xml:space="preserve">belief </w:t>
      </w:r>
      <w:r w:rsidR="00124707">
        <w:rPr>
          <w:rFonts w:ascii="Arial" w:hAnsi="Arial" w:cs="Arial"/>
        </w:rPr>
        <w:t>the Practice</w:t>
      </w:r>
      <w:r w:rsidR="00A01F64" w:rsidRPr="00EB40B4">
        <w:rPr>
          <w:rFonts w:ascii="Arial" w:hAnsi="Arial" w:cs="Arial"/>
        </w:rPr>
        <w:t xml:space="preserve"> had classified </w:t>
      </w:r>
      <w:r w:rsidR="00124707">
        <w:rPr>
          <w:rFonts w:ascii="Arial" w:hAnsi="Arial" w:cs="Arial"/>
        </w:rPr>
        <w:t xml:space="preserve">him </w:t>
      </w:r>
      <w:r w:rsidR="00A01F64" w:rsidRPr="00EB40B4">
        <w:rPr>
          <w:rFonts w:ascii="Arial" w:hAnsi="Arial" w:cs="Arial"/>
        </w:rPr>
        <w:t xml:space="preserve">as housebound </w:t>
      </w:r>
      <w:r w:rsidR="00A01F64">
        <w:rPr>
          <w:rFonts w:ascii="Arial" w:hAnsi="Arial" w:cs="Arial"/>
        </w:rPr>
        <w:t>in February 2022</w:t>
      </w:r>
      <w:r w:rsidR="00124707">
        <w:rPr>
          <w:rFonts w:ascii="Arial" w:hAnsi="Arial" w:cs="Arial"/>
        </w:rPr>
        <w:t>,</w:t>
      </w:r>
      <w:r w:rsidR="00A01F64">
        <w:rPr>
          <w:rFonts w:ascii="Arial" w:hAnsi="Arial" w:cs="Arial"/>
        </w:rPr>
        <w:t xml:space="preserve"> and this meant </w:t>
      </w:r>
      <w:r w:rsidR="00A01F64" w:rsidRPr="00EB40B4">
        <w:rPr>
          <w:rFonts w:ascii="Arial" w:hAnsi="Arial" w:cs="Arial"/>
        </w:rPr>
        <w:t xml:space="preserve">he </w:t>
      </w:r>
      <w:r w:rsidR="00D50539">
        <w:rPr>
          <w:rFonts w:ascii="Arial" w:hAnsi="Arial" w:cs="Arial"/>
        </w:rPr>
        <w:t xml:space="preserve">would </w:t>
      </w:r>
      <w:r w:rsidR="00A01F64" w:rsidRPr="00EB40B4">
        <w:rPr>
          <w:rFonts w:ascii="Arial" w:hAnsi="Arial" w:cs="Arial"/>
        </w:rPr>
        <w:t>receive priority when asking for a clinician to see him</w:t>
      </w:r>
      <w:r w:rsidR="00A01F64">
        <w:rPr>
          <w:rFonts w:ascii="Arial" w:hAnsi="Arial" w:cs="Arial"/>
        </w:rPr>
        <w:t>. However, the</w:t>
      </w:r>
      <w:r w:rsidR="004C4D73">
        <w:rPr>
          <w:rFonts w:ascii="Arial" w:hAnsi="Arial" w:cs="Arial"/>
        </w:rPr>
        <w:t>y were unaware the</w:t>
      </w:r>
      <w:r w:rsidR="00D50539">
        <w:rPr>
          <w:rFonts w:ascii="Arial" w:hAnsi="Arial" w:cs="Arial"/>
        </w:rPr>
        <w:t xml:space="preserve"> Practice</w:t>
      </w:r>
      <w:r w:rsidR="00A01F64">
        <w:rPr>
          <w:rFonts w:ascii="Arial" w:hAnsi="Arial" w:cs="Arial"/>
        </w:rPr>
        <w:t xml:space="preserve"> had not marked</w:t>
      </w:r>
      <w:r w:rsidR="00D50539">
        <w:rPr>
          <w:rFonts w:ascii="Arial" w:hAnsi="Arial" w:cs="Arial"/>
        </w:rPr>
        <w:t xml:space="preserve"> the patient</w:t>
      </w:r>
      <w:r w:rsidR="00A01F64">
        <w:rPr>
          <w:rFonts w:ascii="Arial" w:hAnsi="Arial" w:cs="Arial"/>
        </w:rPr>
        <w:t xml:space="preserve"> as </w:t>
      </w:r>
      <w:r w:rsidR="00D72A14">
        <w:rPr>
          <w:rFonts w:ascii="Arial" w:hAnsi="Arial" w:cs="Arial"/>
        </w:rPr>
        <w:t>housebound</w:t>
      </w:r>
      <w:r w:rsidR="00D50539">
        <w:rPr>
          <w:rFonts w:ascii="Arial" w:hAnsi="Arial" w:cs="Arial"/>
        </w:rPr>
        <w:t xml:space="preserve"> in his records</w:t>
      </w:r>
      <w:r w:rsidR="00A01F64">
        <w:rPr>
          <w:rFonts w:ascii="Arial" w:hAnsi="Arial" w:cs="Arial"/>
        </w:rPr>
        <w:t>.</w:t>
      </w:r>
    </w:p>
    <w:p w14:paraId="7FDB4BE0" w14:textId="77777777" w:rsidR="00EB40B4" w:rsidRDefault="00EB40B4" w:rsidP="00E23611">
      <w:pPr>
        <w:pStyle w:val="ListParagraph"/>
        <w:suppressAutoHyphens/>
        <w:spacing w:line="360" w:lineRule="auto"/>
        <w:ind w:left="0"/>
        <w:rPr>
          <w:rFonts w:ascii="Arial" w:hAnsi="Arial" w:cs="Arial"/>
        </w:rPr>
      </w:pPr>
    </w:p>
    <w:p w14:paraId="12C4422B" w14:textId="23CBF2F2" w:rsidR="000B4C7B" w:rsidRPr="000B4C7B" w:rsidRDefault="00E23611" w:rsidP="00E305A8">
      <w:pPr>
        <w:pStyle w:val="ListParagraph"/>
        <w:keepLines/>
        <w:numPr>
          <w:ilvl w:val="0"/>
          <w:numId w:val="2"/>
        </w:numPr>
        <w:suppressAutoHyphens/>
        <w:spacing w:line="360" w:lineRule="auto"/>
        <w:ind w:left="567" w:hanging="573"/>
        <w:rPr>
          <w:rFonts w:ascii="Arial" w:hAnsi="Arial" w:cs="Arial"/>
        </w:rPr>
      </w:pPr>
      <w:r>
        <w:rPr>
          <w:rFonts w:ascii="Arial" w:hAnsi="Arial" w:cs="Arial"/>
        </w:rPr>
        <w:t xml:space="preserve">During the telephone consultation at </w:t>
      </w:r>
      <w:r w:rsidR="00345D92">
        <w:rPr>
          <w:rFonts w:ascii="Arial" w:hAnsi="Arial" w:cs="Arial"/>
        </w:rPr>
        <w:t>17.50</w:t>
      </w:r>
      <w:r w:rsidR="000960DE">
        <w:rPr>
          <w:rFonts w:ascii="Arial" w:hAnsi="Arial" w:cs="Arial"/>
        </w:rPr>
        <w:t xml:space="preserve"> the same day</w:t>
      </w:r>
      <w:r>
        <w:rPr>
          <w:rFonts w:ascii="Arial" w:hAnsi="Arial" w:cs="Arial"/>
        </w:rPr>
        <w:t>, the complainant said the</w:t>
      </w:r>
      <w:r w:rsidR="000B4C7B" w:rsidRPr="000B4C7B">
        <w:rPr>
          <w:rFonts w:ascii="Arial" w:hAnsi="Arial" w:cs="Arial"/>
        </w:rPr>
        <w:t xml:space="preserve"> GP </w:t>
      </w:r>
      <w:r w:rsidRPr="000B4C7B">
        <w:rPr>
          <w:rFonts w:ascii="Arial" w:hAnsi="Arial" w:cs="Arial"/>
        </w:rPr>
        <w:t>did not know the patient or his circumstances</w:t>
      </w:r>
      <w:r w:rsidR="00480776">
        <w:rPr>
          <w:rFonts w:ascii="Arial" w:hAnsi="Arial" w:cs="Arial"/>
        </w:rPr>
        <w:t>, which</w:t>
      </w:r>
      <w:r w:rsidRPr="000B4C7B">
        <w:rPr>
          <w:rFonts w:ascii="Arial" w:hAnsi="Arial" w:cs="Arial"/>
        </w:rPr>
        <w:t xml:space="preserve"> </w:t>
      </w:r>
      <w:r>
        <w:rPr>
          <w:rFonts w:ascii="Arial" w:hAnsi="Arial" w:cs="Arial"/>
        </w:rPr>
        <w:t>result</w:t>
      </w:r>
      <w:r w:rsidR="00480776">
        <w:rPr>
          <w:rFonts w:ascii="Arial" w:hAnsi="Arial" w:cs="Arial"/>
        </w:rPr>
        <w:t>ed</w:t>
      </w:r>
      <w:r>
        <w:rPr>
          <w:rFonts w:ascii="Arial" w:hAnsi="Arial" w:cs="Arial"/>
        </w:rPr>
        <w:t xml:space="preserve"> in the </w:t>
      </w:r>
      <w:r w:rsidR="000B4C7B" w:rsidRPr="000B4C7B">
        <w:rPr>
          <w:rFonts w:ascii="Arial" w:hAnsi="Arial" w:cs="Arial"/>
        </w:rPr>
        <w:t xml:space="preserve">call </w:t>
      </w:r>
      <w:r>
        <w:rPr>
          <w:rFonts w:ascii="Arial" w:hAnsi="Arial" w:cs="Arial"/>
        </w:rPr>
        <w:t xml:space="preserve">providing </w:t>
      </w:r>
      <w:r w:rsidR="000B4C7B" w:rsidRPr="00E23611">
        <w:rPr>
          <w:rFonts w:ascii="Arial" w:hAnsi="Arial" w:cs="Arial"/>
          <w:i/>
          <w:iCs/>
        </w:rPr>
        <w:t>‘no help whatsoever’</w:t>
      </w:r>
      <w:r w:rsidR="000B4C7B" w:rsidRPr="000B4C7B">
        <w:rPr>
          <w:rFonts w:ascii="Arial" w:hAnsi="Arial" w:cs="Arial"/>
        </w:rPr>
        <w:t xml:space="preserve">. The complainant said the Practice did not provide any </w:t>
      </w:r>
      <w:r w:rsidR="000B4C7B" w:rsidRPr="00E23611">
        <w:rPr>
          <w:rFonts w:ascii="Arial" w:hAnsi="Arial" w:cs="Arial"/>
          <w:i/>
          <w:iCs/>
        </w:rPr>
        <w:t>‘effective help’</w:t>
      </w:r>
      <w:r w:rsidR="000B4C7B" w:rsidRPr="000B4C7B">
        <w:rPr>
          <w:rFonts w:ascii="Arial" w:hAnsi="Arial" w:cs="Arial"/>
        </w:rPr>
        <w:t xml:space="preserve"> to the patient that day.</w:t>
      </w:r>
      <w:r>
        <w:rPr>
          <w:rFonts w:ascii="Arial" w:hAnsi="Arial" w:cs="Arial"/>
        </w:rPr>
        <w:t xml:space="preserve"> The patient </w:t>
      </w:r>
      <w:r w:rsidR="000B4C7B" w:rsidRPr="000B4C7B">
        <w:rPr>
          <w:rFonts w:ascii="Arial" w:hAnsi="Arial" w:cs="Arial"/>
        </w:rPr>
        <w:t>sadly died from a twisted bowel two days later, on 24 April 2022</w:t>
      </w:r>
      <w:r>
        <w:rPr>
          <w:rFonts w:ascii="Arial" w:hAnsi="Arial" w:cs="Arial"/>
        </w:rPr>
        <w:t xml:space="preserve"> leaving the complainant </w:t>
      </w:r>
      <w:r>
        <w:rPr>
          <w:rFonts w:ascii="Arial" w:hAnsi="Arial" w:cs="Arial"/>
          <w:i/>
          <w:iCs/>
        </w:rPr>
        <w:t>‘hurt’</w:t>
      </w:r>
      <w:r>
        <w:rPr>
          <w:rFonts w:ascii="Arial" w:hAnsi="Arial" w:cs="Arial"/>
        </w:rPr>
        <w:t xml:space="preserve"> and </w:t>
      </w:r>
      <w:r>
        <w:rPr>
          <w:rFonts w:ascii="Arial" w:hAnsi="Arial" w:cs="Arial"/>
          <w:i/>
          <w:iCs/>
        </w:rPr>
        <w:t>‘angry’</w:t>
      </w:r>
      <w:r>
        <w:rPr>
          <w:rFonts w:ascii="Arial" w:hAnsi="Arial" w:cs="Arial"/>
        </w:rPr>
        <w:t xml:space="preserve"> at the way the Practice had treated her brother</w:t>
      </w:r>
      <w:r w:rsidR="000B4C7B" w:rsidRPr="000B4C7B">
        <w:rPr>
          <w:rFonts w:ascii="Arial" w:hAnsi="Arial" w:cs="Arial"/>
        </w:rPr>
        <w:t>.</w:t>
      </w:r>
    </w:p>
    <w:p w14:paraId="773A9AC6" w14:textId="77777777" w:rsidR="001A4672" w:rsidRPr="00823099" w:rsidRDefault="001A4672" w:rsidP="007A4593">
      <w:pPr>
        <w:widowControl/>
        <w:suppressAutoHyphens/>
        <w:autoSpaceDE/>
        <w:adjustRightInd/>
        <w:spacing w:line="360" w:lineRule="auto"/>
        <w:rPr>
          <w:rFonts w:ascii="Arial" w:hAnsi="Arial" w:cs="Arial"/>
          <w:bCs/>
          <w:sz w:val="24"/>
        </w:rPr>
      </w:pPr>
    </w:p>
    <w:p w14:paraId="773A9AC7" w14:textId="77777777" w:rsidR="001A4672" w:rsidRPr="007A4593" w:rsidRDefault="001A4672" w:rsidP="008D5D01">
      <w:pPr>
        <w:keepNext/>
        <w:widowControl/>
        <w:suppressAutoHyphens/>
        <w:spacing w:line="360" w:lineRule="auto"/>
        <w:ind w:left="-6"/>
        <w:rPr>
          <w:rFonts w:ascii="Arial" w:hAnsi="Arial" w:cs="Arial"/>
          <w:b/>
          <w:sz w:val="24"/>
        </w:rPr>
      </w:pPr>
      <w:r w:rsidRPr="007A4593">
        <w:rPr>
          <w:rFonts w:ascii="Arial" w:hAnsi="Arial" w:cs="Arial"/>
          <w:b/>
          <w:sz w:val="24"/>
        </w:rPr>
        <w:t>Evidence Considered</w:t>
      </w:r>
    </w:p>
    <w:p w14:paraId="773A9AC8" w14:textId="77777777" w:rsidR="001A4672" w:rsidRPr="007A4593" w:rsidRDefault="001A4672" w:rsidP="008D5D01">
      <w:pPr>
        <w:keepNext/>
        <w:widowControl/>
        <w:suppressAutoHyphens/>
        <w:spacing w:line="360" w:lineRule="auto"/>
        <w:ind w:left="-6"/>
        <w:rPr>
          <w:rFonts w:ascii="Arial" w:hAnsi="Arial" w:cs="Arial"/>
          <w:b/>
          <w:sz w:val="24"/>
        </w:rPr>
      </w:pPr>
      <w:r w:rsidRPr="007A4593">
        <w:rPr>
          <w:rFonts w:ascii="Arial" w:hAnsi="Arial" w:cs="Arial"/>
          <w:b/>
          <w:sz w:val="24"/>
        </w:rPr>
        <w:t xml:space="preserve">Legislation/Policies/Guidance </w:t>
      </w:r>
    </w:p>
    <w:p w14:paraId="6932F565" w14:textId="3D4F2BF9" w:rsidR="00802C14" w:rsidRPr="00802C14" w:rsidRDefault="009A0792" w:rsidP="00040979">
      <w:pPr>
        <w:keepNext/>
        <w:widowControl/>
        <w:numPr>
          <w:ilvl w:val="0"/>
          <w:numId w:val="2"/>
        </w:numPr>
        <w:suppressAutoHyphens/>
        <w:spacing w:line="360" w:lineRule="auto"/>
        <w:ind w:left="567" w:hanging="567"/>
        <w:rPr>
          <w:rFonts w:ascii="Arial" w:hAnsi="Arial" w:cs="Arial"/>
          <w:bCs/>
          <w:sz w:val="24"/>
        </w:rPr>
      </w:pPr>
      <w:r w:rsidRPr="009A0792">
        <w:rPr>
          <w:rFonts w:ascii="Arial" w:hAnsi="Arial" w:cs="Arial"/>
          <w:sz w:val="24"/>
        </w:rPr>
        <w:t>I considered</w:t>
      </w:r>
      <w:r w:rsidR="00802C14">
        <w:rPr>
          <w:rFonts w:ascii="Arial" w:hAnsi="Arial" w:cs="Arial"/>
          <w:sz w:val="24"/>
        </w:rPr>
        <w:t>:</w:t>
      </w:r>
    </w:p>
    <w:p w14:paraId="382B9527" w14:textId="2156D390" w:rsidR="00802C14" w:rsidRDefault="009A0792" w:rsidP="00802C14">
      <w:pPr>
        <w:pStyle w:val="ListParagraph"/>
        <w:numPr>
          <w:ilvl w:val="0"/>
          <w:numId w:val="29"/>
        </w:numPr>
        <w:suppressAutoHyphens/>
        <w:spacing w:line="360" w:lineRule="auto"/>
        <w:ind w:left="1134" w:hanging="567"/>
        <w:rPr>
          <w:rFonts w:ascii="Arial" w:hAnsi="Arial" w:cs="Arial"/>
          <w:bCs/>
        </w:rPr>
      </w:pPr>
      <w:r w:rsidRPr="009A0792">
        <w:rPr>
          <w:rFonts w:ascii="Arial" w:hAnsi="Arial" w:cs="Arial"/>
        </w:rPr>
        <w:t xml:space="preserve">the </w:t>
      </w:r>
      <w:r w:rsidRPr="00802C14">
        <w:rPr>
          <w:rFonts w:ascii="Arial" w:hAnsi="Arial" w:cs="Arial"/>
        </w:rPr>
        <w:t>GMC</w:t>
      </w:r>
      <w:r w:rsidRPr="009A0792">
        <w:rPr>
          <w:rFonts w:ascii="Arial" w:hAnsi="Arial" w:cs="Arial"/>
          <w:bCs/>
        </w:rPr>
        <w:t xml:space="preserve"> Guidance</w:t>
      </w:r>
      <w:r w:rsidR="009C1B7F">
        <w:rPr>
          <w:rFonts w:ascii="Arial" w:hAnsi="Arial" w:cs="Arial"/>
          <w:bCs/>
        </w:rPr>
        <w:t>;</w:t>
      </w:r>
    </w:p>
    <w:p w14:paraId="7992471D" w14:textId="1AFF0891" w:rsidR="00802C14" w:rsidRDefault="007315DA" w:rsidP="00802C14">
      <w:pPr>
        <w:pStyle w:val="ListParagraph"/>
        <w:numPr>
          <w:ilvl w:val="0"/>
          <w:numId w:val="29"/>
        </w:numPr>
        <w:suppressAutoHyphens/>
        <w:spacing w:line="360" w:lineRule="auto"/>
        <w:ind w:left="1134" w:hanging="567"/>
        <w:rPr>
          <w:rFonts w:ascii="Arial" w:hAnsi="Arial" w:cs="Arial"/>
          <w:bCs/>
        </w:rPr>
      </w:pPr>
      <w:r w:rsidRPr="007315DA">
        <w:rPr>
          <w:rFonts w:ascii="Arial" w:hAnsi="Arial" w:cs="Arial"/>
          <w:bCs/>
        </w:rPr>
        <w:t>RCGP</w:t>
      </w:r>
      <w:r>
        <w:rPr>
          <w:rFonts w:ascii="Arial" w:hAnsi="Arial" w:cs="Arial"/>
          <w:bCs/>
        </w:rPr>
        <w:t xml:space="preserve"> Home Visit Information</w:t>
      </w:r>
      <w:r w:rsidR="009C1B7F">
        <w:rPr>
          <w:rFonts w:ascii="Arial" w:hAnsi="Arial" w:cs="Arial"/>
          <w:bCs/>
        </w:rPr>
        <w:t>;</w:t>
      </w:r>
    </w:p>
    <w:p w14:paraId="24D99730" w14:textId="44F86091" w:rsidR="00802C14" w:rsidRDefault="00572504" w:rsidP="00802C14">
      <w:pPr>
        <w:pStyle w:val="ListParagraph"/>
        <w:numPr>
          <w:ilvl w:val="0"/>
          <w:numId w:val="29"/>
        </w:numPr>
        <w:suppressAutoHyphens/>
        <w:spacing w:line="360" w:lineRule="auto"/>
        <w:ind w:left="1134" w:hanging="567"/>
        <w:rPr>
          <w:rFonts w:ascii="Arial" w:hAnsi="Arial" w:cs="Arial"/>
          <w:bCs/>
        </w:rPr>
      </w:pPr>
      <w:r>
        <w:rPr>
          <w:rFonts w:ascii="Arial" w:hAnsi="Arial" w:cs="Arial"/>
          <w:bCs/>
        </w:rPr>
        <w:t xml:space="preserve">BMA Appointments Guidance; </w:t>
      </w:r>
      <w:r w:rsidR="009A0792" w:rsidRPr="009A0792">
        <w:rPr>
          <w:rFonts w:ascii="Arial" w:hAnsi="Arial" w:cs="Arial"/>
          <w:bCs/>
        </w:rPr>
        <w:t>and</w:t>
      </w:r>
    </w:p>
    <w:p w14:paraId="773A9AC9" w14:textId="1C0C7462" w:rsidR="001A4672" w:rsidRPr="009A0792" w:rsidRDefault="009A0792" w:rsidP="00D50539">
      <w:pPr>
        <w:pStyle w:val="ListParagraph"/>
        <w:numPr>
          <w:ilvl w:val="0"/>
          <w:numId w:val="29"/>
        </w:numPr>
        <w:suppressAutoHyphens/>
        <w:spacing w:line="360" w:lineRule="auto"/>
        <w:ind w:left="1134" w:hanging="567"/>
        <w:rPr>
          <w:rFonts w:ascii="Arial" w:hAnsi="Arial" w:cs="Arial"/>
          <w:bCs/>
        </w:rPr>
      </w:pPr>
      <w:r w:rsidRPr="009A0792">
        <w:rPr>
          <w:rFonts w:ascii="Arial" w:hAnsi="Arial" w:cs="Arial"/>
          <w:bCs/>
        </w:rPr>
        <w:t>the Home Visit Protocol.</w:t>
      </w:r>
    </w:p>
    <w:p w14:paraId="773A9ACD" w14:textId="77777777" w:rsidR="001A4672" w:rsidRPr="007A4593" w:rsidRDefault="001A4672" w:rsidP="007A4593">
      <w:pPr>
        <w:widowControl/>
        <w:suppressAutoHyphens/>
        <w:spacing w:line="360" w:lineRule="auto"/>
        <w:rPr>
          <w:rFonts w:ascii="Arial" w:hAnsi="Arial" w:cs="Arial"/>
          <w:sz w:val="24"/>
        </w:rPr>
      </w:pPr>
    </w:p>
    <w:p w14:paraId="773A9AD0" w14:textId="54A1A4B0" w:rsidR="001A4672" w:rsidRPr="007A4593" w:rsidRDefault="000F7389" w:rsidP="008D5D01">
      <w:pPr>
        <w:keepNext/>
        <w:widowControl/>
        <w:suppressAutoHyphens/>
        <w:spacing w:line="360" w:lineRule="auto"/>
        <w:ind w:left="-6"/>
        <w:rPr>
          <w:rFonts w:ascii="Arial" w:hAnsi="Arial" w:cs="Arial"/>
          <w:b/>
          <w:sz w:val="24"/>
        </w:rPr>
      </w:pPr>
      <w:r>
        <w:rPr>
          <w:rFonts w:ascii="Arial" w:hAnsi="Arial" w:cs="Arial"/>
          <w:b/>
          <w:sz w:val="24"/>
        </w:rPr>
        <w:t>The Practice</w:t>
      </w:r>
      <w:r w:rsidR="001A4672" w:rsidRPr="007A4593">
        <w:rPr>
          <w:rFonts w:ascii="Arial" w:hAnsi="Arial" w:cs="Arial"/>
          <w:b/>
          <w:sz w:val="24"/>
        </w:rPr>
        <w:t>’s response to investigation enquiries</w:t>
      </w:r>
    </w:p>
    <w:p w14:paraId="400A2E55" w14:textId="6B8FCBFA" w:rsidR="00381825" w:rsidRDefault="009A0792" w:rsidP="00F12215">
      <w:pPr>
        <w:keepNext/>
        <w:keepLines/>
        <w:widowControl/>
        <w:numPr>
          <w:ilvl w:val="0"/>
          <w:numId w:val="2"/>
        </w:numPr>
        <w:suppressAutoHyphens/>
        <w:spacing w:line="360" w:lineRule="auto"/>
        <w:ind w:left="567" w:hanging="567"/>
        <w:rPr>
          <w:rFonts w:ascii="Arial" w:hAnsi="Arial" w:cs="Arial"/>
          <w:sz w:val="24"/>
        </w:rPr>
      </w:pPr>
      <w:r>
        <w:rPr>
          <w:rFonts w:ascii="Arial" w:hAnsi="Arial" w:cs="Arial"/>
          <w:sz w:val="24"/>
        </w:rPr>
        <w:t>T</w:t>
      </w:r>
      <w:r w:rsidRPr="009A0792">
        <w:rPr>
          <w:rFonts w:ascii="Arial" w:hAnsi="Arial" w:cs="Arial"/>
          <w:sz w:val="24"/>
        </w:rPr>
        <w:t xml:space="preserve">he </w:t>
      </w:r>
      <w:r>
        <w:rPr>
          <w:rFonts w:ascii="Arial" w:hAnsi="Arial" w:cs="Arial"/>
          <w:sz w:val="24"/>
        </w:rPr>
        <w:t>Practice</w:t>
      </w:r>
      <w:r w:rsidRPr="009A0792">
        <w:rPr>
          <w:rFonts w:ascii="Arial" w:hAnsi="Arial" w:cs="Arial"/>
          <w:sz w:val="24"/>
        </w:rPr>
        <w:t xml:space="preserve"> provided this Office with its response to </w:t>
      </w:r>
      <w:r w:rsidR="001E2B82">
        <w:rPr>
          <w:rFonts w:ascii="Arial" w:hAnsi="Arial" w:cs="Arial"/>
          <w:sz w:val="24"/>
        </w:rPr>
        <w:t xml:space="preserve">my </w:t>
      </w:r>
      <w:r w:rsidRPr="009A0792">
        <w:rPr>
          <w:rFonts w:ascii="Arial" w:hAnsi="Arial" w:cs="Arial"/>
          <w:sz w:val="24"/>
        </w:rPr>
        <w:t xml:space="preserve">investigation enquiries. </w:t>
      </w:r>
      <w:r w:rsidR="00EA3492">
        <w:rPr>
          <w:rFonts w:ascii="Arial" w:hAnsi="Arial" w:cs="Arial"/>
          <w:sz w:val="24"/>
        </w:rPr>
        <w:t>The Practice denied any failure in the care and treatment it provided to the patient on 22 April 2022</w:t>
      </w:r>
      <w:r w:rsidR="00D50539">
        <w:rPr>
          <w:rFonts w:ascii="Arial" w:hAnsi="Arial" w:cs="Arial"/>
          <w:sz w:val="24"/>
        </w:rPr>
        <w:t>.</w:t>
      </w:r>
      <w:r w:rsidR="00EA3492">
        <w:rPr>
          <w:rFonts w:ascii="Arial" w:hAnsi="Arial" w:cs="Arial"/>
          <w:sz w:val="24"/>
        </w:rPr>
        <w:t xml:space="preserve"> </w:t>
      </w:r>
      <w:r w:rsidR="00D50539">
        <w:rPr>
          <w:rFonts w:ascii="Arial" w:hAnsi="Arial" w:cs="Arial"/>
          <w:sz w:val="24"/>
        </w:rPr>
        <w:t>H</w:t>
      </w:r>
      <w:r w:rsidR="00EA3492">
        <w:rPr>
          <w:rFonts w:ascii="Arial" w:hAnsi="Arial" w:cs="Arial"/>
          <w:sz w:val="24"/>
        </w:rPr>
        <w:t>owever,</w:t>
      </w:r>
      <w:r w:rsidRPr="009A0792">
        <w:rPr>
          <w:rFonts w:ascii="Arial" w:hAnsi="Arial" w:cs="Arial"/>
          <w:sz w:val="24"/>
        </w:rPr>
        <w:t xml:space="preserve"> </w:t>
      </w:r>
      <w:r w:rsidR="00EA3492">
        <w:rPr>
          <w:rFonts w:ascii="Arial" w:hAnsi="Arial" w:cs="Arial"/>
          <w:sz w:val="24"/>
        </w:rPr>
        <w:t>it</w:t>
      </w:r>
      <w:r w:rsidRPr="009A0792">
        <w:rPr>
          <w:rFonts w:ascii="Arial" w:hAnsi="Arial" w:cs="Arial"/>
          <w:sz w:val="24"/>
        </w:rPr>
        <w:t xml:space="preserve"> </w:t>
      </w:r>
      <w:r w:rsidR="00D50539">
        <w:rPr>
          <w:rFonts w:ascii="Arial" w:hAnsi="Arial" w:cs="Arial"/>
          <w:sz w:val="24"/>
        </w:rPr>
        <w:t>identified it had not provided service at its usual standard in respect of:</w:t>
      </w:r>
    </w:p>
    <w:p w14:paraId="28878FF8" w14:textId="61E8071E" w:rsidR="00381825" w:rsidRPr="00381825" w:rsidRDefault="009A0792" w:rsidP="00381825">
      <w:pPr>
        <w:pStyle w:val="ListParagraph"/>
        <w:numPr>
          <w:ilvl w:val="0"/>
          <w:numId w:val="29"/>
        </w:numPr>
        <w:suppressAutoHyphens/>
        <w:spacing w:line="360" w:lineRule="auto"/>
        <w:ind w:left="1134" w:hanging="567"/>
        <w:rPr>
          <w:rFonts w:ascii="Arial" w:hAnsi="Arial" w:cs="Arial"/>
        </w:rPr>
      </w:pPr>
      <w:r w:rsidRPr="00381825">
        <w:rPr>
          <w:rFonts w:ascii="Arial" w:hAnsi="Arial" w:cs="Arial"/>
        </w:rPr>
        <w:t>how the receptionist handled the patient’s call</w:t>
      </w:r>
      <w:r w:rsidR="00381825" w:rsidRPr="00381825">
        <w:rPr>
          <w:rFonts w:ascii="Arial" w:hAnsi="Arial" w:cs="Arial"/>
        </w:rPr>
        <w:t>;</w:t>
      </w:r>
      <w:r w:rsidRPr="00381825">
        <w:rPr>
          <w:rFonts w:ascii="Arial" w:hAnsi="Arial" w:cs="Arial"/>
        </w:rPr>
        <w:t xml:space="preserve"> and</w:t>
      </w:r>
    </w:p>
    <w:p w14:paraId="1182F208" w14:textId="680BCB3C" w:rsidR="00381825" w:rsidRPr="00381825" w:rsidRDefault="004C4D73" w:rsidP="00381825">
      <w:pPr>
        <w:pStyle w:val="ListParagraph"/>
        <w:numPr>
          <w:ilvl w:val="0"/>
          <w:numId w:val="29"/>
        </w:numPr>
        <w:suppressAutoHyphens/>
        <w:spacing w:line="360" w:lineRule="auto"/>
        <w:ind w:left="1134" w:hanging="567"/>
        <w:rPr>
          <w:rFonts w:ascii="Arial" w:hAnsi="Arial" w:cs="Arial"/>
        </w:rPr>
      </w:pPr>
      <w:r>
        <w:rPr>
          <w:rFonts w:ascii="Arial" w:hAnsi="Arial" w:cs="Arial"/>
        </w:rPr>
        <w:t xml:space="preserve">the </w:t>
      </w:r>
      <w:r w:rsidR="009A0792" w:rsidRPr="00381825">
        <w:rPr>
          <w:rFonts w:ascii="Arial" w:hAnsi="Arial" w:cs="Arial"/>
        </w:rPr>
        <w:t>patient’s records not showing he was housebound.</w:t>
      </w:r>
    </w:p>
    <w:p w14:paraId="69B9219C" w14:textId="77777777" w:rsidR="00D50539" w:rsidRDefault="00D50539" w:rsidP="00381825">
      <w:pPr>
        <w:widowControl/>
        <w:suppressAutoHyphens/>
        <w:spacing w:line="360" w:lineRule="auto"/>
        <w:ind w:left="567"/>
        <w:rPr>
          <w:rFonts w:ascii="Arial" w:hAnsi="Arial" w:cs="Arial"/>
          <w:sz w:val="24"/>
        </w:rPr>
      </w:pPr>
    </w:p>
    <w:p w14:paraId="773A9AD1" w14:textId="736F01B9" w:rsidR="001A4672" w:rsidRPr="0076286B" w:rsidRDefault="00D50539" w:rsidP="00D50539">
      <w:pPr>
        <w:widowControl/>
        <w:suppressAutoHyphens/>
        <w:spacing w:line="360" w:lineRule="auto"/>
        <w:ind w:left="567"/>
        <w:rPr>
          <w:rFonts w:ascii="Arial" w:hAnsi="Arial" w:cs="Arial"/>
          <w:sz w:val="24"/>
        </w:rPr>
      </w:pPr>
      <w:r>
        <w:rPr>
          <w:rFonts w:ascii="Arial" w:hAnsi="Arial" w:cs="Arial"/>
          <w:sz w:val="24"/>
        </w:rPr>
        <w:t xml:space="preserve">The Practice stated it had acknowledged and apologised for these matters as part of its internal complaints process. </w:t>
      </w:r>
      <w:r w:rsidR="009A0792" w:rsidRPr="009A0792">
        <w:rPr>
          <w:rFonts w:ascii="Arial" w:hAnsi="Arial" w:cs="Arial"/>
          <w:sz w:val="24"/>
        </w:rPr>
        <w:t>I outlined details of th</w:t>
      </w:r>
      <w:r>
        <w:rPr>
          <w:rFonts w:ascii="Arial" w:hAnsi="Arial" w:cs="Arial"/>
          <w:sz w:val="24"/>
        </w:rPr>
        <w:t>e Practice’s</w:t>
      </w:r>
      <w:r w:rsidR="009A0792" w:rsidRPr="009A0792">
        <w:rPr>
          <w:rFonts w:ascii="Arial" w:hAnsi="Arial" w:cs="Arial"/>
          <w:sz w:val="24"/>
        </w:rPr>
        <w:t xml:space="preserve"> response in my analysis and findings below</w:t>
      </w:r>
      <w:r w:rsidR="001E2B82">
        <w:rPr>
          <w:rFonts w:ascii="Arial" w:hAnsi="Arial" w:cs="Arial"/>
          <w:sz w:val="24"/>
        </w:rPr>
        <w:t>.</w:t>
      </w:r>
    </w:p>
    <w:p w14:paraId="773A9AD2" w14:textId="77777777" w:rsidR="001A4672" w:rsidRPr="00040979" w:rsidRDefault="001A4672" w:rsidP="007A4593">
      <w:pPr>
        <w:widowControl/>
        <w:suppressAutoHyphens/>
        <w:spacing w:line="360" w:lineRule="auto"/>
        <w:ind w:left="567" w:hanging="567"/>
        <w:rPr>
          <w:rFonts w:ascii="Arial" w:hAnsi="Arial" w:cs="Arial"/>
          <w:bCs/>
          <w:sz w:val="24"/>
        </w:rPr>
      </w:pPr>
    </w:p>
    <w:p w14:paraId="773A9AD8" w14:textId="1C38854D" w:rsidR="001A4672" w:rsidRPr="007A4593" w:rsidRDefault="001A4672" w:rsidP="008D5D01">
      <w:pPr>
        <w:keepNext/>
        <w:widowControl/>
        <w:suppressAutoHyphens/>
        <w:spacing w:line="360" w:lineRule="auto"/>
        <w:ind w:left="-6"/>
        <w:rPr>
          <w:rFonts w:ascii="Arial" w:hAnsi="Arial" w:cs="Arial"/>
          <w:b/>
          <w:sz w:val="24"/>
        </w:rPr>
      </w:pPr>
      <w:r w:rsidRPr="007A4593">
        <w:rPr>
          <w:rFonts w:ascii="Arial" w:hAnsi="Arial" w:cs="Arial"/>
          <w:b/>
          <w:sz w:val="24"/>
        </w:rPr>
        <w:t xml:space="preserve">Relevant </w:t>
      </w:r>
      <w:r w:rsidR="000F7389">
        <w:rPr>
          <w:rFonts w:ascii="Arial" w:hAnsi="Arial" w:cs="Arial"/>
          <w:b/>
          <w:sz w:val="24"/>
        </w:rPr>
        <w:t xml:space="preserve">Practice’s </w:t>
      </w:r>
      <w:r w:rsidRPr="007A4593">
        <w:rPr>
          <w:rFonts w:ascii="Arial" w:hAnsi="Arial" w:cs="Arial"/>
          <w:b/>
          <w:sz w:val="24"/>
        </w:rPr>
        <w:t>records</w:t>
      </w:r>
    </w:p>
    <w:p w14:paraId="773A9AD9" w14:textId="3BACF5BB" w:rsidR="001A4672" w:rsidRPr="0076286B" w:rsidRDefault="00F25B69" w:rsidP="0076286B">
      <w:pPr>
        <w:widowControl/>
        <w:numPr>
          <w:ilvl w:val="0"/>
          <w:numId w:val="2"/>
        </w:numPr>
        <w:suppressAutoHyphens/>
        <w:spacing w:line="360" w:lineRule="auto"/>
        <w:ind w:left="567" w:hanging="567"/>
        <w:rPr>
          <w:rFonts w:ascii="Arial" w:hAnsi="Arial" w:cs="Arial"/>
          <w:sz w:val="24"/>
        </w:rPr>
      </w:pPr>
      <w:r w:rsidRPr="00F25B69">
        <w:rPr>
          <w:rFonts w:ascii="Arial" w:hAnsi="Arial" w:cs="Arial"/>
          <w:sz w:val="24"/>
        </w:rPr>
        <w:t>I completed a review of the copy documentation the Practice provided in response to my investigation enquiries, and the documentation I received from the complainant</w:t>
      </w:r>
      <w:r>
        <w:rPr>
          <w:rFonts w:ascii="Arial" w:hAnsi="Arial" w:cs="Arial"/>
          <w:sz w:val="24"/>
        </w:rPr>
        <w:t>.</w:t>
      </w:r>
    </w:p>
    <w:p w14:paraId="773A9ADB" w14:textId="77777777" w:rsidR="001A4672" w:rsidRDefault="001A4672" w:rsidP="007A4593">
      <w:pPr>
        <w:widowControl/>
        <w:suppressAutoHyphens/>
        <w:spacing w:line="360" w:lineRule="auto"/>
        <w:rPr>
          <w:rFonts w:ascii="Arial" w:hAnsi="Arial" w:cs="Arial"/>
          <w:i/>
          <w:sz w:val="24"/>
        </w:rPr>
      </w:pPr>
    </w:p>
    <w:p w14:paraId="773A9ADE" w14:textId="3F5E8A41" w:rsidR="001A4672" w:rsidRPr="007A4593" w:rsidRDefault="001A4672" w:rsidP="008D5D01">
      <w:pPr>
        <w:keepNext/>
        <w:widowControl/>
        <w:suppressAutoHyphens/>
        <w:spacing w:line="360" w:lineRule="auto"/>
        <w:ind w:left="-6"/>
        <w:rPr>
          <w:rFonts w:ascii="Arial" w:hAnsi="Arial" w:cs="Arial"/>
          <w:b/>
          <w:sz w:val="24"/>
        </w:rPr>
      </w:pPr>
      <w:r w:rsidRPr="007A4593">
        <w:rPr>
          <w:rFonts w:ascii="Arial" w:hAnsi="Arial" w:cs="Arial"/>
          <w:b/>
          <w:sz w:val="24"/>
        </w:rPr>
        <w:t>Relevant Independent Professional Advice</w:t>
      </w:r>
    </w:p>
    <w:p w14:paraId="773A9ADF" w14:textId="2B89958A" w:rsidR="001A4672" w:rsidRPr="0076286B" w:rsidRDefault="00F25B69" w:rsidP="0076286B">
      <w:pPr>
        <w:widowControl/>
        <w:numPr>
          <w:ilvl w:val="0"/>
          <w:numId w:val="2"/>
        </w:numPr>
        <w:suppressAutoHyphens/>
        <w:spacing w:line="360" w:lineRule="auto"/>
        <w:ind w:left="567" w:hanging="567"/>
        <w:rPr>
          <w:rFonts w:ascii="Arial" w:hAnsi="Arial" w:cs="Arial"/>
          <w:sz w:val="24"/>
        </w:rPr>
      </w:pPr>
      <w:r w:rsidRPr="00F25B69">
        <w:rPr>
          <w:rFonts w:ascii="Arial" w:hAnsi="Arial" w:cs="Arial"/>
          <w:sz w:val="24"/>
        </w:rPr>
        <w:t>I enclose the IPA’s advice at Appendix two of this report. I outlined my consideration of the advice in my analysis and findings below</w:t>
      </w:r>
      <w:r>
        <w:rPr>
          <w:rFonts w:ascii="Arial" w:hAnsi="Arial" w:cs="Arial"/>
          <w:sz w:val="24"/>
        </w:rPr>
        <w:t>.</w:t>
      </w:r>
    </w:p>
    <w:p w14:paraId="773A9AE0" w14:textId="77777777" w:rsidR="001A4672" w:rsidRPr="00040979" w:rsidRDefault="001A4672" w:rsidP="007A4593">
      <w:pPr>
        <w:pStyle w:val="ListParagraph"/>
        <w:suppressAutoHyphens/>
        <w:spacing w:line="360" w:lineRule="auto"/>
        <w:ind w:left="567" w:hanging="567"/>
        <w:rPr>
          <w:rFonts w:ascii="Arial" w:hAnsi="Arial" w:cs="Arial"/>
          <w:bCs/>
        </w:rPr>
      </w:pPr>
    </w:p>
    <w:p w14:paraId="773A9AE1" w14:textId="77777777" w:rsidR="001A4672" w:rsidRDefault="001A4672" w:rsidP="008D5D01">
      <w:pPr>
        <w:keepNext/>
        <w:widowControl/>
        <w:suppressAutoHyphens/>
        <w:spacing w:line="360" w:lineRule="auto"/>
        <w:ind w:left="-6"/>
        <w:rPr>
          <w:rFonts w:ascii="Arial" w:hAnsi="Arial" w:cs="Arial"/>
          <w:b/>
          <w:sz w:val="24"/>
        </w:rPr>
      </w:pPr>
      <w:r w:rsidRPr="008D5D01">
        <w:rPr>
          <w:rFonts w:ascii="Arial" w:hAnsi="Arial" w:cs="Arial"/>
          <w:b/>
          <w:sz w:val="24"/>
        </w:rPr>
        <w:lastRenderedPageBreak/>
        <w:t>Analysis and Findings</w:t>
      </w:r>
    </w:p>
    <w:p w14:paraId="0F4579B2" w14:textId="77777777" w:rsidR="00A32404" w:rsidRDefault="00FA3E1B" w:rsidP="009F2F1A">
      <w:pPr>
        <w:widowControl/>
        <w:numPr>
          <w:ilvl w:val="0"/>
          <w:numId w:val="2"/>
        </w:numPr>
        <w:suppressAutoHyphens/>
        <w:spacing w:line="360" w:lineRule="auto"/>
        <w:ind w:left="567" w:hanging="567"/>
        <w:rPr>
          <w:rFonts w:ascii="Arial" w:hAnsi="Arial" w:cs="Arial"/>
          <w:sz w:val="24"/>
        </w:rPr>
      </w:pPr>
      <w:r>
        <w:rPr>
          <w:rFonts w:ascii="Arial" w:hAnsi="Arial" w:cs="Arial"/>
          <w:sz w:val="24"/>
        </w:rPr>
        <w:t>The complainant was concerned the Practice did not act with sufficient urgency to arrange and then conduct a consultation with the patient on 22 April 2022.</w:t>
      </w:r>
    </w:p>
    <w:p w14:paraId="73A26183" w14:textId="77777777" w:rsidR="00A32404" w:rsidRDefault="00A32404" w:rsidP="009F2F1A">
      <w:pPr>
        <w:widowControl/>
        <w:suppressAutoHyphens/>
        <w:spacing w:line="360" w:lineRule="auto"/>
        <w:rPr>
          <w:rFonts w:ascii="Arial" w:hAnsi="Arial" w:cs="Arial"/>
          <w:sz w:val="24"/>
        </w:rPr>
      </w:pPr>
    </w:p>
    <w:p w14:paraId="505659D4" w14:textId="26CC8635" w:rsidR="00FA3E1B" w:rsidRPr="00952EA1" w:rsidRDefault="00FA3E1B" w:rsidP="009F2F1A">
      <w:pPr>
        <w:widowControl/>
        <w:numPr>
          <w:ilvl w:val="0"/>
          <w:numId w:val="2"/>
        </w:numPr>
        <w:suppressAutoHyphens/>
        <w:spacing w:line="360" w:lineRule="auto"/>
        <w:ind w:left="567" w:hanging="567"/>
        <w:rPr>
          <w:rFonts w:ascii="Arial" w:hAnsi="Arial" w:cs="Arial"/>
          <w:sz w:val="24"/>
        </w:rPr>
      </w:pPr>
      <w:r>
        <w:rPr>
          <w:rFonts w:ascii="Arial" w:hAnsi="Arial" w:cs="Arial"/>
          <w:sz w:val="24"/>
        </w:rPr>
        <w:t>I note t</w:t>
      </w:r>
      <w:r w:rsidRPr="00952EA1">
        <w:rPr>
          <w:rFonts w:ascii="Arial" w:hAnsi="Arial" w:cs="Arial"/>
          <w:sz w:val="24"/>
        </w:rPr>
        <w:t xml:space="preserve">he </w:t>
      </w:r>
      <w:r w:rsidRPr="00952EA1">
        <w:rPr>
          <w:rFonts w:ascii="Arial" w:hAnsi="Arial" w:cs="Arial"/>
          <w:bCs/>
          <w:sz w:val="24"/>
        </w:rPr>
        <w:t>BMA Appointments Guidance</w:t>
      </w:r>
      <w:r w:rsidRPr="00952EA1">
        <w:rPr>
          <w:rFonts w:ascii="Arial" w:hAnsi="Arial" w:cs="Arial"/>
          <w:sz w:val="24"/>
        </w:rPr>
        <w:t xml:space="preserve"> states extending the </w:t>
      </w:r>
      <w:r>
        <w:rPr>
          <w:rFonts w:ascii="Arial" w:hAnsi="Arial" w:cs="Arial"/>
          <w:sz w:val="24"/>
        </w:rPr>
        <w:t>time</w:t>
      </w:r>
      <w:r w:rsidRPr="00952EA1">
        <w:rPr>
          <w:rFonts w:ascii="Arial" w:hAnsi="Arial" w:cs="Arial"/>
          <w:sz w:val="24"/>
        </w:rPr>
        <w:t xml:space="preserve"> of a GP session (e.g. by </w:t>
      </w:r>
      <w:r>
        <w:rPr>
          <w:rFonts w:ascii="Arial" w:hAnsi="Arial" w:cs="Arial"/>
          <w:sz w:val="24"/>
        </w:rPr>
        <w:t>increasing the</w:t>
      </w:r>
      <w:r w:rsidRPr="00952EA1">
        <w:rPr>
          <w:rFonts w:ascii="Arial" w:hAnsi="Arial" w:cs="Arial"/>
          <w:sz w:val="24"/>
        </w:rPr>
        <w:t xml:space="preserve"> number of appointments and</w:t>
      </w:r>
      <w:r>
        <w:rPr>
          <w:rFonts w:ascii="Arial" w:hAnsi="Arial" w:cs="Arial"/>
          <w:sz w:val="24"/>
        </w:rPr>
        <w:t>/or</w:t>
      </w:r>
      <w:r w:rsidRPr="00952EA1">
        <w:rPr>
          <w:rFonts w:ascii="Arial" w:hAnsi="Arial" w:cs="Arial"/>
          <w:sz w:val="24"/>
        </w:rPr>
        <w:t xml:space="preserve"> time spent consulting)</w:t>
      </w:r>
      <w:r>
        <w:rPr>
          <w:rFonts w:ascii="Arial" w:hAnsi="Arial" w:cs="Arial"/>
          <w:sz w:val="24"/>
        </w:rPr>
        <w:t xml:space="preserve"> to outside the guidelines</w:t>
      </w:r>
      <w:r w:rsidRPr="00952EA1">
        <w:rPr>
          <w:rFonts w:ascii="Arial" w:hAnsi="Arial" w:cs="Arial"/>
          <w:sz w:val="24"/>
        </w:rPr>
        <w:t xml:space="preserve"> </w:t>
      </w:r>
      <w:r>
        <w:rPr>
          <w:rFonts w:ascii="Arial" w:hAnsi="Arial" w:cs="Arial"/>
          <w:i/>
          <w:iCs/>
          <w:sz w:val="24"/>
        </w:rPr>
        <w:t>‘</w:t>
      </w:r>
      <w:r w:rsidRPr="00952EA1">
        <w:rPr>
          <w:rFonts w:ascii="Arial" w:hAnsi="Arial" w:cs="Arial"/>
          <w:i/>
          <w:iCs/>
          <w:sz w:val="24"/>
        </w:rPr>
        <w:t>risks harm to patients and clinicians’</w:t>
      </w:r>
      <w:r w:rsidRPr="00952EA1">
        <w:rPr>
          <w:rFonts w:ascii="Arial" w:hAnsi="Arial" w:cs="Arial"/>
          <w:sz w:val="24"/>
        </w:rPr>
        <w:t>.</w:t>
      </w:r>
    </w:p>
    <w:p w14:paraId="1BC101DE" w14:textId="77777777" w:rsidR="00FA3E1B" w:rsidRDefault="00FA3E1B" w:rsidP="00FA3E1B">
      <w:pPr>
        <w:pStyle w:val="ListParagraph"/>
        <w:suppressAutoHyphens/>
        <w:spacing w:line="360" w:lineRule="auto"/>
        <w:ind w:left="0"/>
        <w:rPr>
          <w:rFonts w:ascii="Arial" w:hAnsi="Arial" w:cs="Arial"/>
          <w:bCs/>
        </w:rPr>
      </w:pPr>
    </w:p>
    <w:p w14:paraId="5671720C" w14:textId="51876D2E" w:rsidR="00FA3E1B" w:rsidRPr="00A11BA9" w:rsidRDefault="00FA3E1B" w:rsidP="00B5607F">
      <w:pPr>
        <w:keepLines/>
        <w:widowControl/>
        <w:numPr>
          <w:ilvl w:val="0"/>
          <w:numId w:val="2"/>
        </w:numPr>
        <w:suppressAutoHyphens/>
        <w:spacing w:line="360" w:lineRule="auto"/>
        <w:ind w:left="567" w:hanging="567"/>
        <w:rPr>
          <w:rFonts w:ascii="Arial" w:hAnsi="Arial" w:cs="Arial"/>
          <w:bCs/>
          <w:sz w:val="24"/>
        </w:rPr>
      </w:pPr>
      <w:r w:rsidRPr="00A11BA9">
        <w:rPr>
          <w:rFonts w:ascii="Arial" w:hAnsi="Arial" w:cs="Arial"/>
          <w:bCs/>
          <w:sz w:val="24"/>
        </w:rPr>
        <w:t xml:space="preserve">The Practice stated to maintain </w:t>
      </w:r>
      <w:r w:rsidRPr="00A11BA9">
        <w:rPr>
          <w:rFonts w:ascii="Arial" w:hAnsi="Arial" w:cs="Arial"/>
          <w:bCs/>
          <w:i/>
          <w:iCs/>
          <w:sz w:val="24"/>
        </w:rPr>
        <w:t>‘a safe working capacity’</w:t>
      </w:r>
      <w:r w:rsidRPr="00A11BA9">
        <w:rPr>
          <w:rFonts w:ascii="Arial" w:hAnsi="Arial" w:cs="Arial"/>
          <w:bCs/>
          <w:sz w:val="24"/>
        </w:rPr>
        <w:t xml:space="preserve">, it makes available a limited number of acute appointments bookable by patients from </w:t>
      </w:r>
      <w:r>
        <w:rPr>
          <w:rFonts w:ascii="Arial" w:hAnsi="Arial" w:cs="Arial"/>
          <w:bCs/>
          <w:sz w:val="24"/>
        </w:rPr>
        <w:t>0</w:t>
      </w:r>
      <w:r w:rsidRPr="00A11BA9">
        <w:rPr>
          <w:rFonts w:ascii="Arial" w:hAnsi="Arial" w:cs="Arial"/>
          <w:bCs/>
          <w:sz w:val="24"/>
        </w:rPr>
        <w:t>8</w:t>
      </w:r>
      <w:r>
        <w:rPr>
          <w:rFonts w:ascii="Arial" w:hAnsi="Arial" w:cs="Arial"/>
          <w:bCs/>
          <w:sz w:val="24"/>
        </w:rPr>
        <w:t>.00</w:t>
      </w:r>
      <w:r w:rsidRPr="00A11BA9">
        <w:rPr>
          <w:rFonts w:ascii="Arial" w:hAnsi="Arial" w:cs="Arial"/>
          <w:bCs/>
          <w:sz w:val="24"/>
        </w:rPr>
        <w:t xml:space="preserve"> based on the number of GPs working that day. The Practice’s Appointment Booking Protocol also states the receptionist</w:t>
      </w:r>
      <w:r w:rsidR="004C4D73">
        <w:rPr>
          <w:rFonts w:ascii="Arial" w:hAnsi="Arial" w:cs="Arial"/>
          <w:bCs/>
          <w:sz w:val="24"/>
        </w:rPr>
        <w:t>s</w:t>
      </w:r>
      <w:r w:rsidRPr="00A11BA9">
        <w:rPr>
          <w:rFonts w:ascii="Arial" w:hAnsi="Arial" w:cs="Arial"/>
          <w:bCs/>
          <w:sz w:val="24"/>
        </w:rPr>
        <w:t xml:space="preserve"> have </w:t>
      </w:r>
      <w:r w:rsidRPr="00A11BA9">
        <w:rPr>
          <w:rFonts w:ascii="Arial" w:hAnsi="Arial" w:cs="Arial"/>
          <w:bCs/>
          <w:i/>
          <w:iCs/>
          <w:sz w:val="24"/>
        </w:rPr>
        <w:t>‘exclusive’</w:t>
      </w:r>
      <w:r w:rsidRPr="00A11BA9">
        <w:rPr>
          <w:rFonts w:ascii="Arial" w:hAnsi="Arial" w:cs="Arial"/>
          <w:bCs/>
          <w:sz w:val="24"/>
        </w:rPr>
        <w:t xml:space="preserve"> access to a limited number of </w:t>
      </w:r>
      <w:r w:rsidRPr="00A11BA9">
        <w:rPr>
          <w:rFonts w:ascii="Arial" w:hAnsi="Arial" w:cs="Arial"/>
          <w:bCs/>
          <w:i/>
          <w:iCs/>
          <w:sz w:val="24"/>
        </w:rPr>
        <w:t xml:space="preserve">‘afternoon urgent slots’ </w:t>
      </w:r>
      <w:r w:rsidRPr="00A11BA9">
        <w:rPr>
          <w:rFonts w:ascii="Arial" w:hAnsi="Arial" w:cs="Arial"/>
          <w:bCs/>
          <w:sz w:val="24"/>
        </w:rPr>
        <w:t xml:space="preserve">for </w:t>
      </w:r>
      <w:r w:rsidRPr="00A11BA9">
        <w:rPr>
          <w:rFonts w:ascii="Arial" w:hAnsi="Arial" w:cs="Arial"/>
          <w:bCs/>
          <w:i/>
          <w:iCs/>
          <w:sz w:val="24"/>
        </w:rPr>
        <w:t>‘patients who they feel need seen on the day’</w:t>
      </w:r>
      <w:r w:rsidRPr="00A11BA9">
        <w:rPr>
          <w:rFonts w:ascii="Arial" w:hAnsi="Arial" w:cs="Arial"/>
          <w:bCs/>
          <w:sz w:val="24"/>
        </w:rPr>
        <w:t>. I note this means the receptionists and GPs have a framework to work within to meet the BMA Appointments Guidance.</w:t>
      </w:r>
    </w:p>
    <w:p w14:paraId="59310C60" w14:textId="77777777" w:rsidR="00FA3E1B" w:rsidRPr="007730EC" w:rsidRDefault="00FA3E1B" w:rsidP="00FA3E1B">
      <w:pPr>
        <w:pStyle w:val="ListParagraph"/>
        <w:suppressAutoHyphens/>
        <w:spacing w:line="360" w:lineRule="auto"/>
        <w:ind w:left="0"/>
        <w:rPr>
          <w:rFonts w:ascii="Arial" w:hAnsi="Arial" w:cs="Arial"/>
          <w:bCs/>
        </w:rPr>
      </w:pPr>
    </w:p>
    <w:p w14:paraId="49B4ACCB" w14:textId="41D43D43" w:rsidR="00FA3E1B" w:rsidRPr="000047C8" w:rsidRDefault="00FA3E1B" w:rsidP="00B5607F">
      <w:pPr>
        <w:keepLines/>
        <w:widowControl/>
        <w:numPr>
          <w:ilvl w:val="0"/>
          <w:numId w:val="2"/>
        </w:numPr>
        <w:suppressAutoHyphens/>
        <w:spacing w:line="360" w:lineRule="auto"/>
        <w:ind w:left="567" w:hanging="567"/>
        <w:rPr>
          <w:rFonts w:ascii="Arial" w:hAnsi="Arial" w:cs="Arial"/>
          <w:bCs/>
          <w:sz w:val="24"/>
        </w:rPr>
      </w:pPr>
      <w:r w:rsidRPr="000047C8">
        <w:rPr>
          <w:rFonts w:ascii="Arial" w:hAnsi="Arial" w:cs="Arial"/>
          <w:bCs/>
          <w:sz w:val="24"/>
        </w:rPr>
        <w:t xml:space="preserve">The Practice </w:t>
      </w:r>
      <w:r>
        <w:rPr>
          <w:rFonts w:ascii="Arial" w:hAnsi="Arial" w:cs="Arial"/>
          <w:bCs/>
          <w:sz w:val="24"/>
        </w:rPr>
        <w:t>stated</w:t>
      </w:r>
      <w:r w:rsidRPr="000047C8">
        <w:rPr>
          <w:rFonts w:ascii="Arial" w:hAnsi="Arial" w:cs="Arial"/>
          <w:bCs/>
          <w:sz w:val="24"/>
        </w:rPr>
        <w:t xml:space="preserve"> the patient called requesting an urgent appointment at </w:t>
      </w:r>
      <w:r>
        <w:rPr>
          <w:rFonts w:ascii="Arial" w:hAnsi="Arial" w:cs="Arial"/>
          <w:bCs/>
          <w:sz w:val="24"/>
        </w:rPr>
        <w:t>0</w:t>
      </w:r>
      <w:r w:rsidRPr="000047C8">
        <w:rPr>
          <w:rFonts w:ascii="Arial" w:hAnsi="Arial" w:cs="Arial"/>
          <w:bCs/>
          <w:sz w:val="24"/>
        </w:rPr>
        <w:t xml:space="preserve">9.18.  </w:t>
      </w:r>
      <w:r w:rsidR="00B5607F">
        <w:rPr>
          <w:rFonts w:ascii="Arial" w:hAnsi="Arial" w:cs="Arial"/>
          <w:bCs/>
          <w:sz w:val="24"/>
        </w:rPr>
        <w:t xml:space="preserve">It stated </w:t>
      </w:r>
      <w:r w:rsidR="00B5607F">
        <w:rPr>
          <w:rFonts w:ascii="Arial" w:hAnsi="Arial" w:cs="Arial"/>
          <w:sz w:val="24"/>
        </w:rPr>
        <w:t>u</w:t>
      </w:r>
      <w:r w:rsidRPr="00FA3E1B">
        <w:rPr>
          <w:rFonts w:ascii="Arial" w:hAnsi="Arial" w:cs="Arial"/>
          <w:sz w:val="24"/>
        </w:rPr>
        <w:t>nfortunately</w:t>
      </w:r>
      <w:r w:rsidRPr="000047C8">
        <w:rPr>
          <w:rFonts w:ascii="Arial" w:hAnsi="Arial" w:cs="Arial"/>
          <w:bCs/>
          <w:sz w:val="24"/>
        </w:rPr>
        <w:t xml:space="preserve">, the last acute </w:t>
      </w:r>
      <w:r w:rsidRPr="000047C8">
        <w:rPr>
          <w:rFonts w:ascii="Arial" w:hAnsi="Arial" w:cs="Arial"/>
          <w:bCs/>
          <w:i/>
          <w:iCs/>
          <w:sz w:val="24"/>
        </w:rPr>
        <w:t>‘appointment was filled</w:t>
      </w:r>
      <w:r>
        <w:rPr>
          <w:rFonts w:ascii="Arial" w:hAnsi="Arial" w:cs="Arial"/>
          <w:bCs/>
          <w:i/>
          <w:iCs/>
          <w:sz w:val="24"/>
        </w:rPr>
        <w:t>’</w:t>
      </w:r>
      <w:r w:rsidRPr="00F839BD">
        <w:rPr>
          <w:rFonts w:ascii="Arial" w:hAnsi="Arial" w:cs="Arial"/>
          <w:bCs/>
          <w:sz w:val="24"/>
        </w:rPr>
        <w:t xml:space="preserve"> at 09.02 </w:t>
      </w:r>
      <w:r w:rsidRPr="000047C8">
        <w:rPr>
          <w:rFonts w:ascii="Arial" w:hAnsi="Arial" w:cs="Arial"/>
          <w:bCs/>
          <w:sz w:val="24"/>
        </w:rPr>
        <w:t xml:space="preserve">meaning the Practice had reached its </w:t>
      </w:r>
      <w:r w:rsidRPr="000047C8">
        <w:rPr>
          <w:rFonts w:ascii="Arial" w:hAnsi="Arial" w:cs="Arial"/>
          <w:bCs/>
          <w:i/>
          <w:iCs/>
          <w:sz w:val="24"/>
        </w:rPr>
        <w:t xml:space="preserve">‘maximum safe capacity’ </w:t>
      </w:r>
      <w:r>
        <w:rPr>
          <w:rFonts w:ascii="Arial" w:hAnsi="Arial" w:cs="Arial"/>
          <w:bCs/>
          <w:sz w:val="24"/>
        </w:rPr>
        <w:t xml:space="preserve">and it would have been </w:t>
      </w:r>
      <w:r w:rsidRPr="000047C8">
        <w:rPr>
          <w:rFonts w:ascii="Arial" w:hAnsi="Arial" w:cs="Arial"/>
          <w:bCs/>
          <w:i/>
          <w:iCs/>
          <w:sz w:val="24"/>
        </w:rPr>
        <w:t xml:space="preserve">‘potentially unsafe’ </w:t>
      </w:r>
      <w:r w:rsidRPr="000047C8">
        <w:rPr>
          <w:rFonts w:ascii="Arial" w:hAnsi="Arial" w:cs="Arial"/>
          <w:bCs/>
          <w:sz w:val="24"/>
        </w:rPr>
        <w:t>to accept further morning acute appointments</w:t>
      </w:r>
      <w:r w:rsidRPr="000047C8">
        <w:rPr>
          <w:rFonts w:ascii="Arial" w:hAnsi="Arial" w:cs="Arial"/>
          <w:bCs/>
          <w:i/>
          <w:iCs/>
          <w:sz w:val="24"/>
        </w:rPr>
        <w:t>.</w:t>
      </w:r>
    </w:p>
    <w:p w14:paraId="3355D37E" w14:textId="77777777" w:rsidR="00FA3E1B" w:rsidRDefault="00FA3E1B" w:rsidP="00FA3E1B">
      <w:pPr>
        <w:pStyle w:val="ListParagraph"/>
        <w:suppressAutoHyphens/>
        <w:spacing w:line="360" w:lineRule="auto"/>
        <w:ind w:left="0"/>
        <w:rPr>
          <w:rFonts w:ascii="Arial" w:hAnsi="Arial" w:cs="Arial"/>
          <w:bCs/>
        </w:rPr>
      </w:pPr>
    </w:p>
    <w:p w14:paraId="7E9F6A40" w14:textId="4F12723C" w:rsidR="00FA3E1B" w:rsidRPr="006E25D3" w:rsidRDefault="00FA3E1B" w:rsidP="00015E29">
      <w:pPr>
        <w:keepLines/>
        <w:widowControl/>
        <w:numPr>
          <w:ilvl w:val="0"/>
          <w:numId w:val="2"/>
        </w:numPr>
        <w:suppressAutoHyphens/>
        <w:spacing w:line="360" w:lineRule="auto"/>
        <w:ind w:left="567" w:hanging="567"/>
        <w:rPr>
          <w:rFonts w:ascii="Arial" w:hAnsi="Arial" w:cs="Arial"/>
          <w:bCs/>
          <w:sz w:val="24"/>
        </w:rPr>
      </w:pPr>
      <w:r w:rsidRPr="006E25D3">
        <w:rPr>
          <w:rFonts w:ascii="Arial" w:hAnsi="Arial" w:cs="Arial"/>
          <w:bCs/>
          <w:sz w:val="24"/>
        </w:rPr>
        <w:t xml:space="preserve">I note the Practice’s Appointment Booking Protocol provides the receptionists with a pre-defined script to follow. In its responses to this Office’s investigations, the Practice stated the receptionists are </w:t>
      </w:r>
      <w:r w:rsidRPr="006E25D3">
        <w:rPr>
          <w:rFonts w:ascii="Arial" w:hAnsi="Arial" w:cs="Arial"/>
          <w:bCs/>
          <w:i/>
          <w:iCs/>
          <w:sz w:val="24"/>
        </w:rPr>
        <w:t>‘not clinically trained’</w:t>
      </w:r>
      <w:r w:rsidRPr="006E25D3">
        <w:rPr>
          <w:rFonts w:ascii="Arial" w:hAnsi="Arial" w:cs="Arial"/>
          <w:bCs/>
          <w:sz w:val="24"/>
        </w:rPr>
        <w:t xml:space="preserve"> and ‘</w:t>
      </w:r>
      <w:r w:rsidRPr="006E25D3">
        <w:rPr>
          <w:rFonts w:ascii="Arial" w:hAnsi="Arial" w:cs="Arial"/>
          <w:bCs/>
          <w:i/>
          <w:iCs/>
          <w:sz w:val="24"/>
        </w:rPr>
        <w:t xml:space="preserve">are not permitted to triage calls’ </w:t>
      </w:r>
      <w:r w:rsidRPr="006E25D3">
        <w:rPr>
          <w:rFonts w:ascii="Arial" w:hAnsi="Arial" w:cs="Arial"/>
          <w:bCs/>
          <w:sz w:val="24"/>
        </w:rPr>
        <w:t xml:space="preserve">or </w:t>
      </w:r>
      <w:r w:rsidRPr="006E25D3">
        <w:rPr>
          <w:rFonts w:ascii="Arial" w:hAnsi="Arial" w:cs="Arial"/>
          <w:bCs/>
          <w:i/>
          <w:iCs/>
          <w:sz w:val="24"/>
        </w:rPr>
        <w:t>‘access clinical systems’.</w:t>
      </w:r>
      <w:r w:rsidR="00015E29">
        <w:rPr>
          <w:rFonts w:ascii="Arial" w:hAnsi="Arial" w:cs="Arial"/>
          <w:bCs/>
          <w:i/>
          <w:iCs/>
          <w:sz w:val="24"/>
        </w:rPr>
        <w:t xml:space="preserve"> </w:t>
      </w:r>
      <w:r w:rsidR="00F12215">
        <w:rPr>
          <w:rFonts w:ascii="Arial" w:hAnsi="Arial" w:cs="Arial"/>
          <w:bCs/>
          <w:sz w:val="24"/>
        </w:rPr>
        <w:t>T</w:t>
      </w:r>
      <w:r w:rsidRPr="006E25D3">
        <w:rPr>
          <w:rFonts w:ascii="Arial" w:hAnsi="Arial" w:cs="Arial"/>
          <w:bCs/>
          <w:sz w:val="24"/>
        </w:rPr>
        <w:t xml:space="preserve">he patient and complainant were </w:t>
      </w:r>
      <w:r w:rsidR="00124707">
        <w:rPr>
          <w:rFonts w:ascii="Arial" w:hAnsi="Arial" w:cs="Arial"/>
          <w:bCs/>
          <w:sz w:val="24"/>
        </w:rPr>
        <w:t>‘</w:t>
      </w:r>
      <w:r w:rsidRPr="00124707">
        <w:rPr>
          <w:rFonts w:ascii="Arial" w:hAnsi="Arial" w:cs="Arial"/>
          <w:bCs/>
          <w:i/>
          <w:iCs/>
          <w:sz w:val="24"/>
        </w:rPr>
        <w:t>insistent</w:t>
      </w:r>
      <w:r w:rsidR="00124707">
        <w:rPr>
          <w:rFonts w:ascii="Arial" w:hAnsi="Arial" w:cs="Arial"/>
          <w:bCs/>
          <w:sz w:val="24"/>
        </w:rPr>
        <w:t>’</w:t>
      </w:r>
      <w:r>
        <w:rPr>
          <w:rFonts w:ascii="Arial" w:hAnsi="Arial" w:cs="Arial"/>
          <w:bCs/>
          <w:sz w:val="24"/>
        </w:rPr>
        <w:t xml:space="preserve"> the patient needed </w:t>
      </w:r>
      <w:r w:rsidRPr="006E25D3">
        <w:rPr>
          <w:rFonts w:ascii="Arial" w:hAnsi="Arial" w:cs="Arial"/>
          <w:bCs/>
          <w:sz w:val="24"/>
        </w:rPr>
        <w:t xml:space="preserve">an urgent appointment as he was </w:t>
      </w:r>
      <w:r w:rsidRPr="00FA3E1B">
        <w:rPr>
          <w:rFonts w:ascii="Arial" w:hAnsi="Arial" w:cs="Arial"/>
          <w:sz w:val="24"/>
        </w:rPr>
        <w:t>housebound</w:t>
      </w:r>
      <w:r>
        <w:rPr>
          <w:rFonts w:ascii="Arial" w:hAnsi="Arial" w:cs="Arial"/>
          <w:bCs/>
          <w:sz w:val="24"/>
        </w:rPr>
        <w:t>.</w:t>
      </w:r>
      <w:r w:rsidRPr="006E25D3">
        <w:rPr>
          <w:rFonts w:ascii="Arial" w:hAnsi="Arial" w:cs="Arial"/>
          <w:bCs/>
          <w:sz w:val="24"/>
        </w:rPr>
        <w:t xml:space="preserve"> </w:t>
      </w:r>
      <w:r w:rsidR="00015E29">
        <w:rPr>
          <w:rFonts w:ascii="Arial" w:hAnsi="Arial" w:cs="Arial"/>
          <w:bCs/>
          <w:sz w:val="24"/>
        </w:rPr>
        <w:t>The Practice explained a</w:t>
      </w:r>
      <w:r w:rsidRPr="006E25D3">
        <w:rPr>
          <w:rFonts w:ascii="Arial" w:hAnsi="Arial" w:cs="Arial"/>
          <w:bCs/>
          <w:sz w:val="24"/>
        </w:rPr>
        <w:t xml:space="preserve">s there were no </w:t>
      </w:r>
      <w:r>
        <w:rPr>
          <w:rFonts w:ascii="Arial" w:hAnsi="Arial" w:cs="Arial"/>
          <w:bCs/>
          <w:sz w:val="24"/>
        </w:rPr>
        <w:t xml:space="preserve">morning </w:t>
      </w:r>
      <w:r w:rsidRPr="006E25D3">
        <w:rPr>
          <w:rFonts w:ascii="Arial" w:hAnsi="Arial" w:cs="Arial"/>
          <w:bCs/>
          <w:sz w:val="24"/>
        </w:rPr>
        <w:t>acute appointments available</w:t>
      </w:r>
      <w:r>
        <w:rPr>
          <w:rFonts w:ascii="Arial" w:hAnsi="Arial" w:cs="Arial"/>
          <w:bCs/>
          <w:sz w:val="24"/>
        </w:rPr>
        <w:t>, t</w:t>
      </w:r>
      <w:r w:rsidRPr="006E25D3">
        <w:rPr>
          <w:rFonts w:ascii="Arial" w:hAnsi="Arial" w:cs="Arial"/>
          <w:bCs/>
          <w:sz w:val="24"/>
        </w:rPr>
        <w:t xml:space="preserve">he receptionist used the script to </w:t>
      </w:r>
      <w:r w:rsidRPr="006E25D3">
        <w:rPr>
          <w:rFonts w:ascii="Arial" w:hAnsi="Arial" w:cs="Arial"/>
          <w:bCs/>
          <w:i/>
          <w:iCs/>
          <w:sz w:val="24"/>
        </w:rPr>
        <w:t>‘gather further information’</w:t>
      </w:r>
      <w:r w:rsidRPr="006E25D3">
        <w:rPr>
          <w:rFonts w:ascii="Arial" w:hAnsi="Arial" w:cs="Arial"/>
          <w:bCs/>
          <w:sz w:val="24"/>
        </w:rPr>
        <w:t xml:space="preserve"> on the patient’s medical condition and relayed this </w:t>
      </w:r>
      <w:r>
        <w:rPr>
          <w:rFonts w:ascii="Arial" w:hAnsi="Arial" w:cs="Arial"/>
          <w:bCs/>
          <w:sz w:val="24"/>
        </w:rPr>
        <w:t xml:space="preserve">information </w:t>
      </w:r>
      <w:r w:rsidRPr="006E25D3">
        <w:rPr>
          <w:rFonts w:ascii="Arial" w:hAnsi="Arial" w:cs="Arial"/>
          <w:bCs/>
          <w:sz w:val="24"/>
        </w:rPr>
        <w:t>to the GP ‘</w:t>
      </w:r>
      <w:r w:rsidRPr="006E25D3">
        <w:rPr>
          <w:rFonts w:ascii="Arial" w:hAnsi="Arial" w:cs="Arial"/>
          <w:bCs/>
          <w:i/>
          <w:iCs/>
          <w:sz w:val="24"/>
        </w:rPr>
        <w:t>to make a decision on how to best deal with the request’</w:t>
      </w:r>
      <w:r w:rsidRPr="006E25D3">
        <w:rPr>
          <w:rFonts w:ascii="Arial" w:hAnsi="Arial" w:cs="Arial"/>
          <w:bCs/>
          <w:sz w:val="24"/>
        </w:rPr>
        <w:t>.</w:t>
      </w:r>
    </w:p>
    <w:p w14:paraId="44BC2584" w14:textId="77777777" w:rsidR="00FA3E1B" w:rsidRDefault="00FA3E1B" w:rsidP="00FA3E1B">
      <w:pPr>
        <w:pStyle w:val="ListParagraph"/>
        <w:suppressAutoHyphens/>
        <w:spacing w:line="360" w:lineRule="auto"/>
        <w:ind w:left="0"/>
        <w:rPr>
          <w:rFonts w:ascii="Arial" w:hAnsi="Arial" w:cs="Arial"/>
          <w:bCs/>
        </w:rPr>
      </w:pPr>
    </w:p>
    <w:p w14:paraId="00F813FF" w14:textId="4B0265D2" w:rsidR="00FA3E1B" w:rsidRDefault="00FA3E1B" w:rsidP="00015E29">
      <w:pPr>
        <w:keepLines/>
        <w:widowControl/>
        <w:numPr>
          <w:ilvl w:val="0"/>
          <w:numId w:val="2"/>
        </w:numPr>
        <w:suppressAutoHyphens/>
        <w:spacing w:line="360" w:lineRule="auto"/>
        <w:ind w:left="567" w:hanging="567"/>
        <w:rPr>
          <w:rFonts w:ascii="Arial" w:hAnsi="Arial" w:cs="Arial"/>
          <w:bCs/>
        </w:rPr>
      </w:pPr>
      <w:r w:rsidRPr="000047C8">
        <w:rPr>
          <w:rFonts w:ascii="Arial" w:hAnsi="Arial" w:cs="Arial"/>
          <w:bCs/>
          <w:sz w:val="24"/>
        </w:rPr>
        <w:t xml:space="preserve">The </w:t>
      </w:r>
      <w:r w:rsidRPr="00FA3E1B">
        <w:rPr>
          <w:rFonts w:ascii="Arial" w:hAnsi="Arial" w:cs="Arial"/>
          <w:sz w:val="24"/>
        </w:rPr>
        <w:t>Practice</w:t>
      </w:r>
      <w:r w:rsidRPr="000047C8">
        <w:rPr>
          <w:rFonts w:ascii="Arial" w:hAnsi="Arial" w:cs="Arial"/>
          <w:bCs/>
          <w:sz w:val="24"/>
        </w:rPr>
        <w:t xml:space="preserve"> </w:t>
      </w:r>
      <w:r>
        <w:rPr>
          <w:rFonts w:ascii="Arial" w:hAnsi="Arial" w:cs="Arial"/>
          <w:bCs/>
          <w:sz w:val="24"/>
        </w:rPr>
        <w:t>stated</w:t>
      </w:r>
      <w:r w:rsidRPr="000047C8">
        <w:rPr>
          <w:rFonts w:ascii="Arial" w:hAnsi="Arial" w:cs="Arial"/>
          <w:bCs/>
          <w:sz w:val="24"/>
        </w:rPr>
        <w:t xml:space="preserve"> </w:t>
      </w:r>
      <w:r>
        <w:rPr>
          <w:rFonts w:ascii="Arial" w:hAnsi="Arial" w:cs="Arial"/>
          <w:bCs/>
          <w:sz w:val="24"/>
        </w:rPr>
        <w:t xml:space="preserve">the </w:t>
      </w:r>
      <w:r w:rsidRPr="000047C8">
        <w:rPr>
          <w:rFonts w:ascii="Arial" w:hAnsi="Arial" w:cs="Arial"/>
          <w:bCs/>
          <w:sz w:val="24"/>
        </w:rPr>
        <w:t>GP</w:t>
      </w:r>
      <w:r>
        <w:rPr>
          <w:rFonts w:ascii="Arial" w:hAnsi="Arial" w:cs="Arial"/>
          <w:bCs/>
          <w:sz w:val="24"/>
        </w:rPr>
        <w:t xml:space="preserve"> </w:t>
      </w:r>
      <w:r w:rsidRPr="000047C8">
        <w:rPr>
          <w:rFonts w:ascii="Arial" w:hAnsi="Arial" w:cs="Arial"/>
          <w:bCs/>
          <w:sz w:val="24"/>
        </w:rPr>
        <w:t>confirmed the patient did require an appointment and to tell the patient he</w:t>
      </w:r>
      <w:r w:rsidRPr="000047C8">
        <w:rPr>
          <w:rFonts w:ascii="Arial" w:hAnsi="Arial" w:cs="Arial"/>
          <w:bCs/>
          <w:i/>
          <w:iCs/>
          <w:sz w:val="24"/>
        </w:rPr>
        <w:t xml:space="preserve"> ‘would be contacted back that same day’</w:t>
      </w:r>
      <w:r w:rsidRPr="000047C8">
        <w:rPr>
          <w:rFonts w:ascii="Arial" w:hAnsi="Arial" w:cs="Arial"/>
          <w:bCs/>
          <w:sz w:val="24"/>
        </w:rPr>
        <w:t xml:space="preserve">. </w:t>
      </w:r>
      <w:r>
        <w:rPr>
          <w:rFonts w:ascii="Arial" w:hAnsi="Arial" w:cs="Arial"/>
          <w:bCs/>
          <w:sz w:val="24"/>
        </w:rPr>
        <w:t xml:space="preserve">This meant the patient received a generalised timescale for the call back that day. The receptionist </w:t>
      </w:r>
      <w:r w:rsidRPr="009D1E4B">
        <w:rPr>
          <w:rFonts w:ascii="Arial" w:hAnsi="Arial" w:cs="Arial"/>
          <w:bCs/>
          <w:sz w:val="24"/>
        </w:rPr>
        <w:t xml:space="preserve">placed </w:t>
      </w:r>
      <w:r w:rsidRPr="000047C8">
        <w:rPr>
          <w:rFonts w:ascii="Arial" w:hAnsi="Arial" w:cs="Arial"/>
          <w:bCs/>
          <w:sz w:val="24"/>
        </w:rPr>
        <w:t xml:space="preserve">the patient </w:t>
      </w:r>
      <w:r w:rsidRPr="000047C8">
        <w:rPr>
          <w:rFonts w:ascii="Arial" w:hAnsi="Arial" w:cs="Arial"/>
          <w:bCs/>
          <w:i/>
          <w:iCs/>
          <w:sz w:val="24"/>
        </w:rPr>
        <w:t xml:space="preserve">‘on the afternoon urgent call back list’ </w:t>
      </w:r>
      <w:r>
        <w:rPr>
          <w:rFonts w:ascii="Arial" w:hAnsi="Arial" w:cs="Arial"/>
          <w:bCs/>
          <w:sz w:val="24"/>
        </w:rPr>
        <w:t>so the appointment would be</w:t>
      </w:r>
      <w:r w:rsidRPr="000047C8">
        <w:rPr>
          <w:rFonts w:ascii="Arial" w:hAnsi="Arial" w:cs="Arial"/>
          <w:bCs/>
          <w:sz w:val="24"/>
        </w:rPr>
        <w:t xml:space="preserve"> </w:t>
      </w:r>
      <w:r w:rsidRPr="000047C8">
        <w:rPr>
          <w:rFonts w:ascii="Arial" w:hAnsi="Arial" w:cs="Arial"/>
          <w:bCs/>
          <w:i/>
          <w:iCs/>
          <w:sz w:val="24"/>
        </w:rPr>
        <w:t>‘added to the system when the slots were released at 13:53’</w:t>
      </w:r>
      <w:r>
        <w:rPr>
          <w:rFonts w:ascii="Arial" w:hAnsi="Arial" w:cs="Arial"/>
          <w:bCs/>
          <w:sz w:val="24"/>
        </w:rPr>
        <w:t>.</w:t>
      </w:r>
    </w:p>
    <w:p w14:paraId="4823C559" w14:textId="77777777" w:rsidR="00FA3E1B" w:rsidRDefault="00FA3E1B" w:rsidP="00FA3E1B">
      <w:pPr>
        <w:pStyle w:val="ListParagraph"/>
        <w:ind w:left="0"/>
        <w:rPr>
          <w:rFonts w:ascii="Arial" w:hAnsi="Arial" w:cs="Arial"/>
          <w:bCs/>
        </w:rPr>
      </w:pPr>
    </w:p>
    <w:p w14:paraId="1F56CB84" w14:textId="77777777" w:rsidR="00FA3E1B" w:rsidRPr="00564DD6" w:rsidRDefault="00FA3E1B" w:rsidP="00015E29">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I note from documentation the Practice supplied, when the receptionist referred the matter to the GP, it was during time allocated to the GP for speaking with other patients. This would mean the GP would not necessarily have been immediately available when the receptionist referred the matter to her.</w:t>
      </w:r>
    </w:p>
    <w:p w14:paraId="5FCA4046" w14:textId="77777777" w:rsidR="00FA3E1B" w:rsidRDefault="00FA3E1B" w:rsidP="00FA3E1B">
      <w:pPr>
        <w:pStyle w:val="ListParagraph"/>
        <w:suppressAutoHyphens/>
        <w:spacing w:line="360" w:lineRule="auto"/>
        <w:ind w:left="0"/>
        <w:rPr>
          <w:rFonts w:ascii="Arial" w:hAnsi="Arial" w:cs="Arial"/>
          <w:bCs/>
        </w:rPr>
      </w:pPr>
    </w:p>
    <w:p w14:paraId="11E0A88C" w14:textId="53AFDA81" w:rsidR="009C2305" w:rsidRDefault="00FA3E1B" w:rsidP="00015E29">
      <w:pPr>
        <w:keepLines/>
        <w:widowControl/>
        <w:numPr>
          <w:ilvl w:val="0"/>
          <w:numId w:val="2"/>
        </w:numPr>
        <w:suppressAutoHyphens/>
        <w:spacing w:line="360" w:lineRule="auto"/>
        <w:ind w:left="567" w:hanging="567"/>
        <w:rPr>
          <w:rFonts w:ascii="Arial" w:hAnsi="Arial" w:cs="Arial"/>
          <w:bCs/>
          <w:sz w:val="24"/>
        </w:rPr>
      </w:pPr>
      <w:r w:rsidRPr="005171CE">
        <w:rPr>
          <w:rFonts w:ascii="Arial" w:hAnsi="Arial" w:cs="Arial"/>
          <w:bCs/>
          <w:sz w:val="24"/>
        </w:rPr>
        <w:t xml:space="preserve">The IPA </w:t>
      </w:r>
      <w:r w:rsidRPr="00FA3E1B">
        <w:rPr>
          <w:rFonts w:ascii="Arial" w:hAnsi="Arial" w:cs="Arial"/>
          <w:sz w:val="24"/>
        </w:rPr>
        <w:t>advised</w:t>
      </w:r>
      <w:r w:rsidRPr="005171CE">
        <w:rPr>
          <w:rFonts w:ascii="Arial" w:hAnsi="Arial" w:cs="Arial"/>
          <w:bCs/>
          <w:sz w:val="24"/>
        </w:rPr>
        <w:t xml:space="preserve"> the receptionist </w:t>
      </w:r>
      <w:r w:rsidRPr="005171CE">
        <w:rPr>
          <w:rFonts w:ascii="Arial" w:hAnsi="Arial" w:cs="Arial"/>
          <w:bCs/>
          <w:i/>
          <w:iCs/>
          <w:sz w:val="24"/>
        </w:rPr>
        <w:t xml:space="preserve">‘had acted in accordance’ </w:t>
      </w:r>
      <w:r w:rsidRPr="005171CE">
        <w:rPr>
          <w:rFonts w:ascii="Arial" w:hAnsi="Arial" w:cs="Arial"/>
          <w:bCs/>
          <w:sz w:val="24"/>
        </w:rPr>
        <w:t xml:space="preserve">with the </w:t>
      </w:r>
      <w:r w:rsidR="00015E29">
        <w:rPr>
          <w:rFonts w:ascii="Arial" w:hAnsi="Arial" w:cs="Arial"/>
          <w:bCs/>
          <w:sz w:val="24"/>
        </w:rPr>
        <w:t>P</w:t>
      </w:r>
      <w:r w:rsidRPr="005171CE">
        <w:rPr>
          <w:rFonts w:ascii="Arial" w:hAnsi="Arial" w:cs="Arial"/>
          <w:bCs/>
          <w:sz w:val="24"/>
        </w:rPr>
        <w:t>ractice’s policy</w:t>
      </w:r>
      <w:r w:rsidRPr="005171CE">
        <w:rPr>
          <w:rFonts w:ascii="Arial" w:hAnsi="Arial" w:cs="Arial"/>
          <w:bCs/>
          <w:i/>
          <w:iCs/>
        </w:rPr>
        <w:t xml:space="preserve"> </w:t>
      </w:r>
      <w:r w:rsidRPr="005171CE">
        <w:rPr>
          <w:rFonts w:ascii="Arial" w:hAnsi="Arial" w:cs="Arial"/>
          <w:bCs/>
          <w:sz w:val="24"/>
        </w:rPr>
        <w:t xml:space="preserve">by </w:t>
      </w:r>
      <w:r>
        <w:rPr>
          <w:rFonts w:ascii="Arial" w:hAnsi="Arial" w:cs="Arial"/>
          <w:bCs/>
          <w:sz w:val="24"/>
        </w:rPr>
        <w:t xml:space="preserve">referring it to </w:t>
      </w:r>
      <w:r w:rsidRPr="005171CE">
        <w:rPr>
          <w:rFonts w:ascii="Arial" w:hAnsi="Arial" w:cs="Arial"/>
          <w:bCs/>
          <w:sz w:val="24"/>
        </w:rPr>
        <w:t>the GP</w:t>
      </w:r>
      <w:r>
        <w:rPr>
          <w:rFonts w:ascii="Arial" w:hAnsi="Arial" w:cs="Arial"/>
          <w:bCs/>
          <w:sz w:val="24"/>
        </w:rPr>
        <w:t xml:space="preserve"> for</w:t>
      </w:r>
      <w:r w:rsidRPr="005171CE">
        <w:rPr>
          <w:rFonts w:ascii="Arial" w:hAnsi="Arial" w:cs="Arial"/>
          <w:bCs/>
          <w:sz w:val="24"/>
        </w:rPr>
        <w:t xml:space="preserve"> </w:t>
      </w:r>
      <w:r w:rsidR="004C4D73">
        <w:rPr>
          <w:rFonts w:ascii="Arial" w:hAnsi="Arial" w:cs="Arial"/>
          <w:bCs/>
          <w:sz w:val="24"/>
        </w:rPr>
        <w:t xml:space="preserve">a decision on </w:t>
      </w:r>
      <w:r w:rsidRPr="005171CE">
        <w:rPr>
          <w:rFonts w:ascii="Arial" w:hAnsi="Arial" w:cs="Arial"/>
          <w:bCs/>
          <w:sz w:val="24"/>
        </w:rPr>
        <w:t xml:space="preserve">whether </w:t>
      </w:r>
      <w:r w:rsidRPr="005171CE">
        <w:rPr>
          <w:rFonts w:ascii="Arial" w:hAnsi="Arial" w:cs="Arial"/>
          <w:bCs/>
          <w:i/>
          <w:iCs/>
          <w:sz w:val="24"/>
        </w:rPr>
        <w:t>‘the GP would be able to undertake a telephone consultation with this patient immediately or later in the day’</w:t>
      </w:r>
      <w:r w:rsidRPr="005171CE">
        <w:rPr>
          <w:rFonts w:ascii="Arial" w:hAnsi="Arial" w:cs="Arial"/>
          <w:bCs/>
          <w:sz w:val="24"/>
        </w:rPr>
        <w:t>. The IPA further advised</w:t>
      </w:r>
      <w:r>
        <w:rPr>
          <w:rFonts w:ascii="Arial" w:hAnsi="Arial" w:cs="Arial"/>
          <w:bCs/>
          <w:sz w:val="24"/>
        </w:rPr>
        <w:t xml:space="preserve"> the </w:t>
      </w:r>
      <w:r>
        <w:rPr>
          <w:rFonts w:ascii="Arial" w:hAnsi="Arial" w:cs="Arial"/>
          <w:bCs/>
          <w:i/>
          <w:iCs/>
          <w:sz w:val="24"/>
        </w:rPr>
        <w:t>‘</w:t>
      </w:r>
      <w:r w:rsidRPr="005171CE">
        <w:rPr>
          <w:rFonts w:ascii="Arial" w:hAnsi="Arial" w:cs="Arial"/>
          <w:bCs/>
          <w:i/>
          <w:iCs/>
          <w:sz w:val="24"/>
        </w:rPr>
        <w:t>GP agreed to make a phone call towards the end of the session</w:t>
      </w:r>
      <w:r>
        <w:rPr>
          <w:rFonts w:ascii="Arial" w:hAnsi="Arial" w:cs="Arial"/>
          <w:bCs/>
          <w:i/>
          <w:iCs/>
          <w:sz w:val="24"/>
        </w:rPr>
        <w:t xml:space="preserve">’ </w:t>
      </w:r>
      <w:r>
        <w:rPr>
          <w:rFonts w:ascii="Arial" w:hAnsi="Arial" w:cs="Arial"/>
          <w:bCs/>
          <w:sz w:val="24"/>
        </w:rPr>
        <w:t>to the patient. This indicated the GP did not feel ‘</w:t>
      </w:r>
      <w:r w:rsidRPr="005171CE">
        <w:rPr>
          <w:rFonts w:ascii="Arial" w:hAnsi="Arial" w:cs="Arial"/>
          <w:bCs/>
          <w:i/>
          <w:iCs/>
          <w:sz w:val="24"/>
        </w:rPr>
        <w:t>this was an emergency situation</w:t>
      </w:r>
      <w:r>
        <w:rPr>
          <w:rFonts w:ascii="Arial" w:hAnsi="Arial" w:cs="Arial"/>
          <w:bCs/>
          <w:i/>
          <w:iCs/>
          <w:sz w:val="24"/>
        </w:rPr>
        <w:t xml:space="preserve">´ </w:t>
      </w:r>
      <w:r>
        <w:rPr>
          <w:rFonts w:ascii="Arial" w:hAnsi="Arial" w:cs="Arial"/>
          <w:bCs/>
          <w:sz w:val="24"/>
        </w:rPr>
        <w:t>requiring immediate patient contact or referral to emergency services</w:t>
      </w:r>
      <w:r w:rsidRPr="00624A66">
        <w:rPr>
          <w:rFonts w:ascii="Arial" w:hAnsi="Arial" w:cs="Arial"/>
          <w:bCs/>
          <w:i/>
          <w:iCs/>
          <w:sz w:val="24"/>
        </w:rPr>
        <w:t>.</w:t>
      </w:r>
      <w:r w:rsidR="009C2305">
        <w:rPr>
          <w:rFonts w:ascii="Arial" w:hAnsi="Arial" w:cs="Arial"/>
          <w:bCs/>
          <w:i/>
          <w:iCs/>
          <w:sz w:val="24"/>
        </w:rPr>
        <w:t xml:space="preserve"> </w:t>
      </w:r>
      <w:r w:rsidR="009C2305" w:rsidRPr="009C2305">
        <w:rPr>
          <w:rFonts w:ascii="Arial" w:hAnsi="Arial" w:cs="Arial"/>
          <w:bCs/>
          <w:sz w:val="24"/>
        </w:rPr>
        <w:t>The IPA</w:t>
      </w:r>
      <w:r w:rsidR="009C2305">
        <w:rPr>
          <w:rFonts w:ascii="Arial" w:hAnsi="Arial" w:cs="Arial"/>
          <w:bCs/>
          <w:sz w:val="24"/>
        </w:rPr>
        <w:t xml:space="preserve"> advised this was reasonable. Furthermore</w:t>
      </w:r>
      <w:r w:rsidR="00124707">
        <w:rPr>
          <w:rFonts w:ascii="Arial" w:hAnsi="Arial" w:cs="Arial"/>
          <w:bCs/>
          <w:sz w:val="24"/>
        </w:rPr>
        <w:t>,</w:t>
      </w:r>
      <w:r w:rsidR="009C2305">
        <w:rPr>
          <w:rFonts w:ascii="Arial" w:hAnsi="Arial" w:cs="Arial"/>
          <w:bCs/>
          <w:sz w:val="24"/>
        </w:rPr>
        <w:t xml:space="preserve"> </w:t>
      </w:r>
      <w:r w:rsidR="008C7389">
        <w:rPr>
          <w:rFonts w:ascii="Arial" w:hAnsi="Arial" w:cs="Arial"/>
          <w:bCs/>
          <w:sz w:val="24"/>
        </w:rPr>
        <w:t>I note the IPA’s advice</w:t>
      </w:r>
      <w:r w:rsidR="00124707">
        <w:rPr>
          <w:rFonts w:ascii="Arial" w:hAnsi="Arial" w:cs="Arial"/>
          <w:bCs/>
          <w:sz w:val="24"/>
        </w:rPr>
        <w:t xml:space="preserve"> that</w:t>
      </w:r>
      <w:r w:rsidR="00F12215">
        <w:rPr>
          <w:rFonts w:ascii="Arial" w:hAnsi="Arial" w:cs="Arial"/>
          <w:bCs/>
          <w:sz w:val="24"/>
        </w:rPr>
        <w:t>,</w:t>
      </w:r>
      <w:r w:rsidR="008C7389">
        <w:rPr>
          <w:rFonts w:ascii="Arial" w:hAnsi="Arial" w:cs="Arial"/>
          <w:bCs/>
          <w:sz w:val="24"/>
        </w:rPr>
        <w:t xml:space="preserve"> in the circumstances, the Practice acted with sufficient urgency when it arranged this consultation.</w:t>
      </w:r>
    </w:p>
    <w:p w14:paraId="72AECE9C" w14:textId="77777777" w:rsidR="009C2305" w:rsidRDefault="009C2305" w:rsidP="00CD3E4A">
      <w:pPr>
        <w:pStyle w:val="ListParagraph"/>
        <w:suppressAutoHyphens/>
        <w:spacing w:line="360" w:lineRule="auto"/>
        <w:ind w:left="0"/>
        <w:rPr>
          <w:rFonts w:ascii="Arial" w:hAnsi="Arial" w:cs="Arial"/>
          <w:bCs/>
        </w:rPr>
      </w:pPr>
    </w:p>
    <w:p w14:paraId="6D10958B" w14:textId="753A013D" w:rsidR="00FA3E1B" w:rsidRPr="00624A66" w:rsidRDefault="008C7389" w:rsidP="00015E29">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I acknowledge the patient and complainant had some difficulty in their interaction with the Practice’s receptionist that morning. I note the Practice also acknowledged this and apologised for it as part of the internal complaints process. I have no doubt this was frustrating for the patient, who was in pain at the time. </w:t>
      </w:r>
      <w:r w:rsidR="009C2305">
        <w:rPr>
          <w:rFonts w:ascii="Arial" w:hAnsi="Arial" w:cs="Arial"/>
          <w:bCs/>
          <w:sz w:val="24"/>
        </w:rPr>
        <w:t>However, the patient did receive a telephone consultation for later that day. Furthermore, when the patient missed the locum GP’s first call, the locum made a second call later that day. Having considered all available evidence, including the IPA’s advice, I am satisfied the Practice treated the patient’s needs with reasonable and appropriate urgency that day. I am also satisfied the Practice acted in line with relevant standards in doing so.</w:t>
      </w:r>
      <w:r w:rsidR="007A05EA">
        <w:rPr>
          <w:rFonts w:ascii="Arial" w:hAnsi="Arial" w:cs="Arial"/>
          <w:bCs/>
          <w:sz w:val="24"/>
        </w:rPr>
        <w:t xml:space="preserve"> Furthermore, I am satisfied that even if the Practice had marked the patient as housebound, this would not have had any impact on the urgency with which it arranged this consultation.</w:t>
      </w:r>
    </w:p>
    <w:p w14:paraId="3045E6B7" w14:textId="77777777" w:rsidR="00FA3E1B" w:rsidRDefault="00FA3E1B" w:rsidP="00FA3E1B">
      <w:pPr>
        <w:pStyle w:val="ListParagraph"/>
        <w:suppressAutoHyphens/>
        <w:spacing w:line="360" w:lineRule="auto"/>
        <w:ind w:left="0"/>
        <w:rPr>
          <w:rFonts w:ascii="Arial" w:hAnsi="Arial" w:cs="Arial"/>
          <w:bCs/>
        </w:rPr>
      </w:pPr>
    </w:p>
    <w:p w14:paraId="04B0BFA5" w14:textId="742C3ED0" w:rsidR="00FA3E1B" w:rsidRDefault="009C2305" w:rsidP="00A32404">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lastRenderedPageBreak/>
        <w:t xml:space="preserve">Regarding record-keeping, </w:t>
      </w:r>
      <w:r w:rsidR="00FA3E1B" w:rsidRPr="00F045AF">
        <w:rPr>
          <w:rFonts w:ascii="Arial" w:hAnsi="Arial" w:cs="Arial"/>
          <w:bCs/>
          <w:sz w:val="24"/>
        </w:rPr>
        <w:t xml:space="preserve">I note </w:t>
      </w:r>
      <w:r w:rsidR="00FA3E1B" w:rsidRPr="00FA3E1B">
        <w:rPr>
          <w:rFonts w:ascii="Arial" w:hAnsi="Arial" w:cs="Arial"/>
          <w:sz w:val="24"/>
        </w:rPr>
        <w:t>there</w:t>
      </w:r>
      <w:r w:rsidR="00FA3E1B" w:rsidRPr="00F045AF">
        <w:rPr>
          <w:rFonts w:ascii="Arial" w:hAnsi="Arial" w:cs="Arial"/>
          <w:bCs/>
          <w:sz w:val="24"/>
        </w:rPr>
        <w:t xml:space="preserve"> are no records of the verbal interaction between the receptionist and </w:t>
      </w:r>
      <w:r w:rsidR="00FA3E1B">
        <w:rPr>
          <w:rFonts w:ascii="Arial" w:hAnsi="Arial" w:cs="Arial"/>
          <w:bCs/>
          <w:sz w:val="24"/>
        </w:rPr>
        <w:t xml:space="preserve">the </w:t>
      </w:r>
      <w:r w:rsidR="00FA3E1B" w:rsidRPr="00F045AF">
        <w:rPr>
          <w:rFonts w:ascii="Arial" w:hAnsi="Arial" w:cs="Arial"/>
          <w:bCs/>
          <w:sz w:val="24"/>
        </w:rPr>
        <w:t>GP apart from the note attached to the electronic appointment by the receptionist</w:t>
      </w:r>
      <w:r w:rsidR="00FA3E1B" w:rsidRPr="00F045AF">
        <w:rPr>
          <w:rFonts w:ascii="Arial" w:hAnsi="Arial" w:cs="Arial"/>
          <w:bCs/>
          <w:i/>
          <w:iCs/>
          <w:sz w:val="24"/>
        </w:rPr>
        <w:t>.</w:t>
      </w:r>
      <w:r w:rsidR="00FA3E1B" w:rsidRPr="00704FB2">
        <w:rPr>
          <w:rFonts w:ascii="Arial" w:hAnsi="Arial" w:cs="Arial"/>
          <w:bCs/>
          <w:sz w:val="24"/>
        </w:rPr>
        <w:t xml:space="preserve">  The Practice </w:t>
      </w:r>
      <w:r w:rsidR="00FA3E1B">
        <w:rPr>
          <w:rFonts w:ascii="Arial" w:hAnsi="Arial" w:cs="Arial"/>
          <w:bCs/>
          <w:sz w:val="24"/>
        </w:rPr>
        <w:t>stated</w:t>
      </w:r>
      <w:r w:rsidR="00FA3E1B" w:rsidRPr="00704FB2">
        <w:rPr>
          <w:rFonts w:ascii="Arial" w:hAnsi="Arial" w:cs="Arial"/>
          <w:bCs/>
          <w:sz w:val="24"/>
        </w:rPr>
        <w:t xml:space="preserve"> it was standard procedure to attach an electronic note </w:t>
      </w:r>
      <w:r w:rsidR="00FA3E1B" w:rsidRPr="00704FB2">
        <w:rPr>
          <w:rFonts w:ascii="Arial" w:hAnsi="Arial" w:cs="Arial"/>
          <w:bCs/>
          <w:i/>
          <w:iCs/>
          <w:sz w:val="24"/>
        </w:rPr>
        <w:t xml:space="preserve">‘for the purpose of the urgent telephone call’. </w:t>
      </w:r>
      <w:r w:rsidR="00FA3E1B">
        <w:rPr>
          <w:rFonts w:ascii="Arial" w:hAnsi="Arial" w:cs="Arial"/>
          <w:bCs/>
          <w:sz w:val="24"/>
        </w:rPr>
        <w:t xml:space="preserve">The call between the patient and the receptionist was recorded but was automatically deleted after 90 days. This means there is no longer a recording of the call between </w:t>
      </w:r>
      <w:r w:rsidR="00FA3E1B" w:rsidRPr="00F045AF">
        <w:rPr>
          <w:rFonts w:ascii="Arial" w:hAnsi="Arial" w:cs="Arial"/>
          <w:bCs/>
          <w:sz w:val="24"/>
        </w:rPr>
        <w:t>the receptionist and the patient/complainant</w:t>
      </w:r>
      <w:r w:rsidR="00FA3E1B">
        <w:rPr>
          <w:rFonts w:ascii="Arial" w:hAnsi="Arial" w:cs="Arial"/>
          <w:bCs/>
          <w:sz w:val="24"/>
        </w:rPr>
        <w:t xml:space="preserve"> and it is not the Practice’s policy for detailed written notes to be made of the conversations due to the phone recording and the electronic note. As a result, </w:t>
      </w:r>
      <w:r w:rsidR="00FA3E1B" w:rsidRPr="00F045AF">
        <w:rPr>
          <w:rFonts w:ascii="Arial" w:hAnsi="Arial" w:cs="Arial"/>
          <w:bCs/>
          <w:sz w:val="24"/>
        </w:rPr>
        <w:t xml:space="preserve">I am unable to review what </w:t>
      </w:r>
      <w:r w:rsidR="00FA3E1B">
        <w:rPr>
          <w:rFonts w:ascii="Arial" w:hAnsi="Arial" w:cs="Arial"/>
          <w:bCs/>
          <w:sz w:val="24"/>
        </w:rPr>
        <w:t xml:space="preserve">was said in relation to the patient obtaining a priority urgent appointment as he was housebound </w:t>
      </w:r>
      <w:r w:rsidR="00FA3E1B" w:rsidRPr="00F045AF">
        <w:rPr>
          <w:rFonts w:ascii="Arial" w:hAnsi="Arial" w:cs="Arial"/>
          <w:bCs/>
          <w:sz w:val="24"/>
        </w:rPr>
        <w:t>and how the conversation w</w:t>
      </w:r>
      <w:r w:rsidR="00BD46FD">
        <w:rPr>
          <w:rFonts w:ascii="Arial" w:hAnsi="Arial" w:cs="Arial"/>
          <w:bCs/>
          <w:sz w:val="24"/>
        </w:rPr>
        <w:t>as</w:t>
      </w:r>
      <w:r w:rsidR="00FA3E1B" w:rsidRPr="00F045AF">
        <w:rPr>
          <w:rFonts w:ascii="Arial" w:hAnsi="Arial" w:cs="Arial"/>
          <w:bCs/>
          <w:sz w:val="24"/>
        </w:rPr>
        <w:t xml:space="preserve"> conducted</w:t>
      </w:r>
      <w:r w:rsidR="00FA3E1B">
        <w:rPr>
          <w:rFonts w:ascii="Arial" w:hAnsi="Arial" w:cs="Arial"/>
          <w:bCs/>
          <w:sz w:val="24"/>
        </w:rPr>
        <w:t>.</w:t>
      </w:r>
      <w:r w:rsidR="00A32404">
        <w:rPr>
          <w:rFonts w:ascii="Arial" w:hAnsi="Arial" w:cs="Arial"/>
          <w:bCs/>
          <w:sz w:val="24"/>
        </w:rPr>
        <w:t xml:space="preserve"> Having reviewed all relevant evidence, including the Practice’s responses, I accept it was not necessary for the receptionist or the GP to have kept any additional written or electronic record of the conversations they had to arrange the patient’s telephone consultation that day. </w:t>
      </w:r>
    </w:p>
    <w:p w14:paraId="0BB4C329" w14:textId="77777777" w:rsidR="00FA3E1B" w:rsidRDefault="00FA3E1B" w:rsidP="00FA3E1B">
      <w:pPr>
        <w:pStyle w:val="ListParagraph"/>
        <w:suppressAutoHyphens/>
        <w:spacing w:line="360" w:lineRule="auto"/>
        <w:ind w:left="0"/>
        <w:rPr>
          <w:rFonts w:ascii="Arial" w:hAnsi="Arial" w:cs="Arial"/>
          <w:bCs/>
        </w:rPr>
      </w:pPr>
    </w:p>
    <w:p w14:paraId="34213A8B" w14:textId="1965B322" w:rsidR="00A32404" w:rsidRPr="00EA200B" w:rsidRDefault="00A32404" w:rsidP="00EA200B">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Furthermore, the</w:t>
      </w:r>
      <w:r w:rsidR="00FA3E1B">
        <w:rPr>
          <w:rFonts w:ascii="Arial" w:hAnsi="Arial" w:cs="Arial"/>
          <w:bCs/>
          <w:sz w:val="24"/>
        </w:rPr>
        <w:t xml:space="preserve"> </w:t>
      </w:r>
      <w:r w:rsidR="00FA3E1B" w:rsidRPr="00FA3E1B">
        <w:rPr>
          <w:rFonts w:ascii="Arial" w:hAnsi="Arial" w:cs="Arial"/>
          <w:sz w:val="24"/>
        </w:rPr>
        <w:t>IPA</w:t>
      </w:r>
      <w:r w:rsidR="00FA3E1B">
        <w:rPr>
          <w:rFonts w:ascii="Arial" w:hAnsi="Arial" w:cs="Arial"/>
          <w:bCs/>
          <w:sz w:val="24"/>
        </w:rPr>
        <w:t xml:space="preserve"> advised the fact there were no written records of these conversations</w:t>
      </w:r>
      <w:r w:rsidR="00FA3E1B" w:rsidRPr="00D245BD">
        <w:rPr>
          <w:rFonts w:ascii="Arial" w:hAnsi="Arial" w:cs="Arial"/>
          <w:bCs/>
          <w:sz w:val="24"/>
        </w:rPr>
        <w:t xml:space="preserve"> </w:t>
      </w:r>
      <w:r w:rsidR="00FA3E1B">
        <w:rPr>
          <w:rFonts w:ascii="Arial" w:hAnsi="Arial" w:cs="Arial"/>
          <w:bCs/>
          <w:sz w:val="24"/>
        </w:rPr>
        <w:t xml:space="preserve">would </w:t>
      </w:r>
      <w:r w:rsidR="00FA3E1B" w:rsidRPr="00D245BD">
        <w:rPr>
          <w:rFonts w:ascii="Arial" w:hAnsi="Arial" w:cs="Arial"/>
          <w:bCs/>
          <w:sz w:val="24"/>
        </w:rPr>
        <w:t>not have</w:t>
      </w:r>
      <w:r w:rsidR="00FA3E1B" w:rsidRPr="00D04F93">
        <w:rPr>
          <w:rFonts w:ascii="Arial" w:hAnsi="Arial" w:cs="Arial"/>
          <w:bCs/>
          <w:i/>
          <w:iCs/>
          <w:sz w:val="24"/>
        </w:rPr>
        <w:t xml:space="preserve"> ‘any adverse impact on the patient’</w:t>
      </w:r>
      <w:r w:rsidR="00FA3E1B" w:rsidRPr="00AB2511">
        <w:rPr>
          <w:rFonts w:ascii="Arial" w:hAnsi="Arial" w:cs="Arial"/>
          <w:bCs/>
          <w:sz w:val="24"/>
        </w:rPr>
        <w:t xml:space="preserve"> as the </w:t>
      </w:r>
      <w:r w:rsidR="00EA200B">
        <w:rPr>
          <w:rFonts w:ascii="Arial" w:hAnsi="Arial" w:cs="Arial"/>
          <w:bCs/>
          <w:sz w:val="24"/>
        </w:rPr>
        <w:t>Practice arranged the</w:t>
      </w:r>
      <w:r w:rsidR="00FA3E1B">
        <w:rPr>
          <w:rFonts w:ascii="Arial" w:hAnsi="Arial" w:cs="Arial"/>
          <w:bCs/>
          <w:sz w:val="24"/>
        </w:rPr>
        <w:t xml:space="preserve"> </w:t>
      </w:r>
      <w:r w:rsidR="00FA3E1B" w:rsidRPr="00AB2511">
        <w:rPr>
          <w:rFonts w:ascii="Arial" w:hAnsi="Arial" w:cs="Arial"/>
          <w:bCs/>
          <w:sz w:val="24"/>
        </w:rPr>
        <w:t xml:space="preserve">telephone consultation the same day and </w:t>
      </w:r>
      <w:r w:rsidR="00FA3E1B" w:rsidRPr="00D04F93">
        <w:rPr>
          <w:rFonts w:ascii="Arial" w:hAnsi="Arial" w:cs="Arial"/>
          <w:bCs/>
          <w:i/>
          <w:iCs/>
          <w:sz w:val="24"/>
        </w:rPr>
        <w:t>‘there did not seem to be an acute problem</w:t>
      </w:r>
      <w:r w:rsidR="00FA3E1B">
        <w:rPr>
          <w:rFonts w:ascii="Arial" w:hAnsi="Arial" w:cs="Arial"/>
          <w:bCs/>
          <w:i/>
          <w:iCs/>
          <w:sz w:val="24"/>
        </w:rPr>
        <w:t xml:space="preserve">’ </w:t>
      </w:r>
      <w:r w:rsidR="00FA3E1B">
        <w:rPr>
          <w:rFonts w:ascii="Arial" w:hAnsi="Arial" w:cs="Arial"/>
          <w:bCs/>
          <w:sz w:val="24"/>
        </w:rPr>
        <w:t>at the time of the referral to the GP. I accept this advice</w:t>
      </w:r>
      <w:r w:rsidR="00FA3E1B" w:rsidRPr="00D04F93">
        <w:rPr>
          <w:rFonts w:ascii="Arial" w:hAnsi="Arial" w:cs="Arial"/>
          <w:bCs/>
          <w:i/>
          <w:iCs/>
          <w:sz w:val="24"/>
        </w:rPr>
        <w:t>.</w:t>
      </w:r>
    </w:p>
    <w:p w14:paraId="2FCB7A04" w14:textId="77777777" w:rsidR="00FA3E1B" w:rsidRPr="00A32404" w:rsidRDefault="00FA3E1B" w:rsidP="00A32404">
      <w:pPr>
        <w:widowControl/>
        <w:suppressAutoHyphens/>
        <w:spacing w:line="360" w:lineRule="auto"/>
        <w:ind w:left="-6"/>
        <w:rPr>
          <w:rFonts w:ascii="Arial" w:hAnsi="Arial" w:cs="Arial"/>
          <w:bCs/>
          <w:sz w:val="24"/>
        </w:rPr>
      </w:pPr>
    </w:p>
    <w:p w14:paraId="1AAAD13B" w14:textId="0E250E0D" w:rsidR="00E2003F" w:rsidRPr="00E42F90" w:rsidRDefault="00F04010" w:rsidP="00A32404">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The complainant was </w:t>
      </w:r>
      <w:r w:rsidR="00A32404">
        <w:rPr>
          <w:rFonts w:ascii="Arial" w:hAnsi="Arial" w:cs="Arial"/>
          <w:bCs/>
          <w:sz w:val="24"/>
        </w:rPr>
        <w:t xml:space="preserve">also </w:t>
      </w:r>
      <w:r>
        <w:rPr>
          <w:rFonts w:ascii="Arial" w:hAnsi="Arial" w:cs="Arial"/>
          <w:bCs/>
          <w:sz w:val="24"/>
        </w:rPr>
        <w:t>concerned the Practice scheduled a telephone appointment for the patient instead of a face-to-face appointment. In particular, she felt the patient’s status as a housebound patient should have entitled him to a</w:t>
      </w:r>
      <w:r w:rsidR="001262AC">
        <w:rPr>
          <w:rFonts w:ascii="Arial" w:hAnsi="Arial" w:cs="Arial"/>
          <w:bCs/>
          <w:sz w:val="24"/>
        </w:rPr>
        <w:t xml:space="preserve"> priority </w:t>
      </w:r>
      <w:r>
        <w:rPr>
          <w:rFonts w:ascii="Arial" w:hAnsi="Arial" w:cs="Arial"/>
          <w:bCs/>
          <w:sz w:val="24"/>
        </w:rPr>
        <w:t xml:space="preserve">in-person consultation. </w:t>
      </w:r>
      <w:r w:rsidR="00E2003F" w:rsidRPr="00C31A5A">
        <w:rPr>
          <w:rFonts w:ascii="Arial" w:hAnsi="Arial" w:cs="Arial"/>
          <w:bCs/>
          <w:sz w:val="24"/>
        </w:rPr>
        <w:t>I note RCGP Home Visit Information states ‘If you are housebound or are too ill to</w:t>
      </w:r>
      <w:r w:rsidR="00E2003F" w:rsidRPr="00C31A5A">
        <w:rPr>
          <w:rFonts w:ascii="Arial" w:hAnsi="Arial" w:cs="Arial"/>
          <w:bCs/>
          <w:i/>
          <w:iCs/>
          <w:sz w:val="24"/>
        </w:rPr>
        <w:t xml:space="preserve"> visit the GP Practice you can request a home visit. You cannot insist that your GP visits you at home. Your GP will also visit you at home if they think that your medical condition requires it and will also decide how urgently a visit is needed.’</w:t>
      </w:r>
    </w:p>
    <w:p w14:paraId="26298DA4" w14:textId="77777777" w:rsidR="00E2003F" w:rsidRDefault="00E2003F" w:rsidP="00E2003F">
      <w:pPr>
        <w:pStyle w:val="ListParagraph"/>
        <w:suppressAutoHyphens/>
        <w:spacing w:line="360" w:lineRule="auto"/>
        <w:ind w:left="0"/>
        <w:rPr>
          <w:rFonts w:ascii="Arial" w:hAnsi="Arial" w:cs="Arial"/>
          <w:bCs/>
        </w:rPr>
      </w:pPr>
    </w:p>
    <w:p w14:paraId="6ED5679B" w14:textId="605B0E82" w:rsidR="00E2003F" w:rsidRDefault="00E2003F" w:rsidP="00A32404">
      <w:pPr>
        <w:keepLines/>
        <w:widowControl/>
        <w:numPr>
          <w:ilvl w:val="0"/>
          <w:numId w:val="2"/>
        </w:numPr>
        <w:suppressAutoHyphens/>
        <w:spacing w:line="360" w:lineRule="auto"/>
        <w:ind w:left="567" w:hanging="567"/>
        <w:rPr>
          <w:rFonts w:ascii="Arial" w:hAnsi="Arial" w:cs="Arial"/>
          <w:bCs/>
          <w:sz w:val="24"/>
        </w:rPr>
      </w:pPr>
      <w:r w:rsidRPr="00C31A5A">
        <w:rPr>
          <w:rFonts w:ascii="Arial" w:hAnsi="Arial" w:cs="Arial"/>
          <w:bCs/>
          <w:sz w:val="24"/>
        </w:rPr>
        <w:t>The Practice</w:t>
      </w:r>
      <w:r w:rsidR="00EA200B">
        <w:rPr>
          <w:rFonts w:ascii="Arial" w:hAnsi="Arial" w:cs="Arial"/>
          <w:bCs/>
          <w:sz w:val="24"/>
        </w:rPr>
        <w:t xml:space="preserve"> acknowledged it had not marked this patient as housebound. However, it explained when it does do so,</w:t>
      </w:r>
      <w:r w:rsidRPr="00C31A5A">
        <w:rPr>
          <w:rFonts w:ascii="Arial" w:hAnsi="Arial" w:cs="Arial"/>
          <w:bCs/>
          <w:sz w:val="24"/>
        </w:rPr>
        <w:t xml:space="preserve"> it marks </w:t>
      </w:r>
      <w:r w:rsidR="00EA200B">
        <w:rPr>
          <w:rFonts w:ascii="Arial" w:hAnsi="Arial" w:cs="Arial"/>
          <w:bCs/>
          <w:sz w:val="24"/>
        </w:rPr>
        <w:t>a</w:t>
      </w:r>
      <w:r w:rsidRPr="00C31A5A">
        <w:rPr>
          <w:rFonts w:ascii="Arial" w:hAnsi="Arial" w:cs="Arial"/>
          <w:bCs/>
          <w:sz w:val="24"/>
        </w:rPr>
        <w:t xml:space="preserve"> patient’s housebound status on </w:t>
      </w:r>
      <w:r w:rsidR="00EA200B">
        <w:rPr>
          <w:rFonts w:ascii="Arial" w:hAnsi="Arial" w:cs="Arial"/>
          <w:bCs/>
          <w:sz w:val="24"/>
        </w:rPr>
        <w:t>a</w:t>
      </w:r>
      <w:r w:rsidRPr="00C31A5A">
        <w:rPr>
          <w:rFonts w:ascii="Arial" w:hAnsi="Arial" w:cs="Arial"/>
          <w:bCs/>
          <w:sz w:val="24"/>
        </w:rPr>
        <w:t xml:space="preserve"> patient’s records. The Practice explained this is to </w:t>
      </w:r>
      <w:r w:rsidRPr="00C31A5A">
        <w:rPr>
          <w:rFonts w:ascii="Arial" w:hAnsi="Arial" w:cs="Arial"/>
          <w:bCs/>
          <w:i/>
          <w:iCs/>
          <w:sz w:val="24"/>
        </w:rPr>
        <w:t xml:space="preserve">‘notify clinicians’ </w:t>
      </w:r>
      <w:r w:rsidRPr="00C31A5A">
        <w:rPr>
          <w:rFonts w:ascii="Arial" w:hAnsi="Arial" w:cs="Arial"/>
          <w:bCs/>
          <w:sz w:val="24"/>
        </w:rPr>
        <w:t xml:space="preserve">a patient cannot attend the surgery premises. Where a face to face treatment, service or consultation is required this would result in a home visit by </w:t>
      </w:r>
      <w:r w:rsidRPr="00C31A5A">
        <w:rPr>
          <w:rFonts w:ascii="Arial" w:hAnsi="Arial" w:cs="Arial"/>
          <w:bCs/>
          <w:i/>
          <w:iCs/>
          <w:sz w:val="24"/>
        </w:rPr>
        <w:t>‘district nursing services’</w:t>
      </w:r>
      <w:r w:rsidRPr="00C31A5A">
        <w:rPr>
          <w:rFonts w:ascii="Arial" w:hAnsi="Arial" w:cs="Arial"/>
          <w:bCs/>
          <w:sz w:val="24"/>
        </w:rPr>
        <w:t xml:space="preserve"> or the GP.</w:t>
      </w:r>
    </w:p>
    <w:p w14:paraId="0BF4928F" w14:textId="77777777" w:rsidR="00E2003F" w:rsidRDefault="00E2003F" w:rsidP="00E2003F">
      <w:pPr>
        <w:widowControl/>
        <w:suppressAutoHyphens/>
        <w:spacing w:line="360" w:lineRule="auto"/>
        <w:rPr>
          <w:rFonts w:ascii="Arial" w:hAnsi="Arial" w:cs="Arial"/>
          <w:bCs/>
          <w:sz w:val="24"/>
        </w:rPr>
      </w:pPr>
    </w:p>
    <w:p w14:paraId="40A73C0F" w14:textId="204875B5" w:rsidR="00E2003F" w:rsidRDefault="00E2003F" w:rsidP="00A32404">
      <w:pPr>
        <w:keepNext/>
        <w:keepLines/>
        <w:widowControl/>
        <w:numPr>
          <w:ilvl w:val="0"/>
          <w:numId w:val="2"/>
        </w:numPr>
        <w:suppressAutoHyphens/>
        <w:spacing w:line="360" w:lineRule="auto"/>
        <w:ind w:left="567" w:hanging="567"/>
        <w:rPr>
          <w:rFonts w:ascii="Arial" w:hAnsi="Arial" w:cs="Arial"/>
          <w:bCs/>
          <w:sz w:val="24"/>
        </w:rPr>
      </w:pPr>
      <w:r w:rsidRPr="00B72BA8">
        <w:rPr>
          <w:rFonts w:ascii="Arial" w:hAnsi="Arial" w:cs="Arial"/>
          <w:bCs/>
          <w:sz w:val="24"/>
        </w:rPr>
        <w:lastRenderedPageBreak/>
        <w:t>The IPA advised housebound status ‘</w:t>
      </w:r>
      <w:r w:rsidRPr="00B72BA8">
        <w:rPr>
          <w:rFonts w:ascii="Arial" w:hAnsi="Arial" w:cs="Arial"/>
          <w:bCs/>
          <w:i/>
          <w:iCs/>
          <w:sz w:val="24"/>
        </w:rPr>
        <w:t xml:space="preserve">does not automatically mean a housebound patient will always receive a </w:t>
      </w:r>
      <w:r w:rsidR="00443B8D" w:rsidRPr="00A32404">
        <w:rPr>
          <w:rFonts w:ascii="Arial" w:hAnsi="Arial" w:cs="Arial"/>
          <w:bCs/>
          <w:sz w:val="24"/>
        </w:rPr>
        <w:t>[face to face]</w:t>
      </w:r>
      <w:r w:rsidR="00443B8D">
        <w:rPr>
          <w:rFonts w:ascii="Arial" w:hAnsi="Arial" w:cs="Arial"/>
          <w:bCs/>
          <w:i/>
          <w:iCs/>
          <w:sz w:val="24"/>
        </w:rPr>
        <w:t xml:space="preserve"> </w:t>
      </w:r>
      <w:r w:rsidRPr="00B72BA8">
        <w:rPr>
          <w:rFonts w:ascii="Arial" w:hAnsi="Arial" w:cs="Arial"/>
          <w:bCs/>
          <w:i/>
          <w:iCs/>
          <w:sz w:val="24"/>
        </w:rPr>
        <w:t xml:space="preserve">home visit by a clinician’ </w:t>
      </w:r>
      <w:r w:rsidRPr="00B72BA8">
        <w:rPr>
          <w:rFonts w:ascii="Arial" w:hAnsi="Arial" w:cs="Arial"/>
          <w:bCs/>
          <w:sz w:val="24"/>
        </w:rPr>
        <w:t xml:space="preserve">or </w:t>
      </w:r>
      <w:r w:rsidR="00F839BD">
        <w:rPr>
          <w:rFonts w:ascii="Arial" w:hAnsi="Arial" w:cs="Arial"/>
          <w:bCs/>
          <w:sz w:val="24"/>
        </w:rPr>
        <w:t xml:space="preserve">increase the priority of when they will be seen. The IPA further advised </w:t>
      </w:r>
      <w:r w:rsidRPr="00B72BA8">
        <w:rPr>
          <w:rFonts w:ascii="Arial" w:hAnsi="Arial" w:cs="Arial"/>
          <w:bCs/>
          <w:i/>
          <w:iCs/>
          <w:sz w:val="24"/>
        </w:rPr>
        <w:t xml:space="preserve">‘speed with which medical services are provided relates to medical emergency’. </w:t>
      </w:r>
      <w:r w:rsidRPr="00B72BA8">
        <w:rPr>
          <w:rFonts w:ascii="Arial" w:hAnsi="Arial" w:cs="Arial"/>
          <w:bCs/>
          <w:sz w:val="24"/>
        </w:rPr>
        <w:t>This means the housebound status of the patient would not</w:t>
      </w:r>
      <w:r>
        <w:rPr>
          <w:rFonts w:ascii="Arial" w:hAnsi="Arial" w:cs="Arial"/>
          <w:bCs/>
          <w:sz w:val="24"/>
        </w:rPr>
        <w:t>:</w:t>
      </w:r>
    </w:p>
    <w:p w14:paraId="6AB7E98F" w14:textId="77777777" w:rsidR="00E2003F" w:rsidRDefault="00E2003F" w:rsidP="00E2003F">
      <w:pPr>
        <w:widowControl/>
        <w:numPr>
          <w:ilvl w:val="0"/>
          <w:numId w:val="34"/>
        </w:numPr>
        <w:suppressAutoHyphens/>
        <w:spacing w:line="360" w:lineRule="auto"/>
        <w:ind w:left="1134" w:hanging="573"/>
        <w:rPr>
          <w:rFonts w:ascii="Arial" w:hAnsi="Arial" w:cs="Arial"/>
          <w:bCs/>
          <w:sz w:val="24"/>
        </w:rPr>
      </w:pPr>
      <w:r w:rsidRPr="00B72BA8">
        <w:rPr>
          <w:rFonts w:ascii="Arial" w:hAnsi="Arial" w:cs="Arial"/>
          <w:bCs/>
          <w:sz w:val="24"/>
        </w:rPr>
        <w:t>impact on the urgency of when a consultation took place</w:t>
      </w:r>
      <w:r>
        <w:rPr>
          <w:rFonts w:ascii="Arial" w:hAnsi="Arial" w:cs="Arial"/>
          <w:bCs/>
          <w:sz w:val="24"/>
        </w:rPr>
        <w:t>;</w:t>
      </w:r>
      <w:r w:rsidRPr="00B72BA8">
        <w:rPr>
          <w:rFonts w:ascii="Arial" w:hAnsi="Arial" w:cs="Arial"/>
          <w:bCs/>
          <w:sz w:val="24"/>
        </w:rPr>
        <w:t xml:space="preserve"> </w:t>
      </w:r>
      <w:r>
        <w:rPr>
          <w:rFonts w:ascii="Arial" w:hAnsi="Arial" w:cs="Arial"/>
          <w:bCs/>
          <w:sz w:val="24"/>
        </w:rPr>
        <w:t>n</w:t>
      </w:r>
      <w:r w:rsidRPr="00B72BA8">
        <w:rPr>
          <w:rFonts w:ascii="Arial" w:hAnsi="Arial" w:cs="Arial"/>
          <w:bCs/>
          <w:sz w:val="24"/>
        </w:rPr>
        <w:t>or</w:t>
      </w:r>
    </w:p>
    <w:p w14:paraId="2C87F22F" w14:textId="698356B6" w:rsidR="00E2003F" w:rsidRPr="00B72BA8" w:rsidRDefault="00E2003F" w:rsidP="00E2003F">
      <w:pPr>
        <w:widowControl/>
        <w:numPr>
          <w:ilvl w:val="0"/>
          <w:numId w:val="34"/>
        </w:numPr>
        <w:suppressAutoHyphens/>
        <w:spacing w:line="360" w:lineRule="auto"/>
        <w:ind w:left="1134" w:hanging="573"/>
        <w:rPr>
          <w:rFonts w:ascii="Arial" w:hAnsi="Arial" w:cs="Arial"/>
          <w:bCs/>
          <w:sz w:val="24"/>
        </w:rPr>
      </w:pPr>
      <w:r>
        <w:rPr>
          <w:rFonts w:ascii="Arial" w:hAnsi="Arial" w:cs="Arial"/>
          <w:bCs/>
          <w:sz w:val="24"/>
        </w:rPr>
        <w:t xml:space="preserve">mean </w:t>
      </w:r>
      <w:r w:rsidR="00A32404">
        <w:rPr>
          <w:rFonts w:ascii="Arial" w:hAnsi="Arial" w:cs="Arial"/>
          <w:bCs/>
          <w:sz w:val="24"/>
        </w:rPr>
        <w:t xml:space="preserve">the Practice would automatically schedule </w:t>
      </w:r>
      <w:r w:rsidRPr="00B72BA8">
        <w:rPr>
          <w:rFonts w:ascii="Arial" w:hAnsi="Arial" w:cs="Arial"/>
          <w:bCs/>
          <w:sz w:val="24"/>
        </w:rPr>
        <w:t>a</w:t>
      </w:r>
      <w:r w:rsidR="00443B8D">
        <w:rPr>
          <w:rFonts w:ascii="Arial" w:hAnsi="Arial" w:cs="Arial"/>
          <w:bCs/>
          <w:sz w:val="24"/>
        </w:rPr>
        <w:t xml:space="preserve"> </w:t>
      </w:r>
      <w:r w:rsidR="00A32404">
        <w:rPr>
          <w:rFonts w:ascii="Arial" w:hAnsi="Arial" w:cs="Arial"/>
          <w:bCs/>
          <w:sz w:val="24"/>
        </w:rPr>
        <w:t>face-to-face</w:t>
      </w:r>
      <w:r w:rsidRPr="00B72BA8">
        <w:rPr>
          <w:rFonts w:ascii="Arial" w:hAnsi="Arial" w:cs="Arial"/>
          <w:bCs/>
          <w:sz w:val="24"/>
        </w:rPr>
        <w:t xml:space="preserve"> </w:t>
      </w:r>
      <w:r w:rsidR="00443B8D">
        <w:rPr>
          <w:rFonts w:ascii="Arial" w:hAnsi="Arial" w:cs="Arial"/>
          <w:bCs/>
          <w:sz w:val="24"/>
        </w:rPr>
        <w:t>consultatio</w:t>
      </w:r>
      <w:r w:rsidR="00B4498D">
        <w:rPr>
          <w:rFonts w:ascii="Arial" w:hAnsi="Arial" w:cs="Arial"/>
          <w:bCs/>
          <w:sz w:val="24"/>
        </w:rPr>
        <w:t>n</w:t>
      </w:r>
      <w:r w:rsidR="00124707">
        <w:rPr>
          <w:rFonts w:ascii="Arial" w:hAnsi="Arial" w:cs="Arial"/>
          <w:bCs/>
          <w:sz w:val="24"/>
        </w:rPr>
        <w:t>,</w:t>
      </w:r>
      <w:r w:rsidRPr="00B72BA8">
        <w:rPr>
          <w:rFonts w:ascii="Arial" w:hAnsi="Arial" w:cs="Arial"/>
          <w:bCs/>
          <w:sz w:val="24"/>
        </w:rPr>
        <w:t xml:space="preserve"> with GPs having the option to conduct telephone consultations in line with RCGP Home Visit Information.</w:t>
      </w:r>
    </w:p>
    <w:p w14:paraId="7662C9BD" w14:textId="77777777" w:rsidR="00E2003F" w:rsidRDefault="00E2003F" w:rsidP="00E2003F">
      <w:pPr>
        <w:pStyle w:val="ListParagraph"/>
        <w:suppressAutoHyphens/>
        <w:spacing w:line="360" w:lineRule="auto"/>
        <w:ind w:left="0"/>
        <w:rPr>
          <w:rFonts w:ascii="Arial" w:hAnsi="Arial" w:cs="Arial"/>
          <w:bCs/>
        </w:rPr>
      </w:pPr>
    </w:p>
    <w:p w14:paraId="56E71061" w14:textId="454A49AB" w:rsidR="007A05EA" w:rsidRPr="007A05EA" w:rsidRDefault="00EA200B" w:rsidP="008C7389">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The IPA further advised, having reviewed the patient’s medical records, the Practice’s decision to arrange a</w:t>
      </w:r>
      <w:r w:rsidR="007A05EA">
        <w:rPr>
          <w:rFonts w:ascii="Arial" w:hAnsi="Arial" w:cs="Arial"/>
          <w:bCs/>
          <w:sz w:val="24"/>
        </w:rPr>
        <w:t xml:space="preserve"> telephone consultation instead of a face-to-face consultation was reasonable and appropriate in the circumstances. He advised</w:t>
      </w:r>
      <w:r w:rsidR="007A05EA" w:rsidRPr="007A05EA">
        <w:rPr>
          <w:rFonts w:ascii="Arial" w:hAnsi="Arial" w:cs="Arial"/>
          <w:sz w:val="24"/>
        </w:rPr>
        <w:t xml:space="preserve"> </w:t>
      </w:r>
      <w:r w:rsidR="007A05EA" w:rsidRPr="009007AD">
        <w:rPr>
          <w:rFonts w:ascii="Arial" w:hAnsi="Arial" w:cs="Arial"/>
          <w:sz w:val="24"/>
        </w:rPr>
        <w:t xml:space="preserve">the </w:t>
      </w:r>
      <w:r w:rsidR="007A05EA">
        <w:rPr>
          <w:rFonts w:ascii="Arial" w:hAnsi="Arial" w:cs="Arial"/>
          <w:sz w:val="24"/>
        </w:rPr>
        <w:t xml:space="preserve">symptoms the </w:t>
      </w:r>
      <w:r w:rsidR="007A05EA" w:rsidRPr="009007AD">
        <w:rPr>
          <w:rFonts w:ascii="Arial" w:hAnsi="Arial" w:cs="Arial"/>
          <w:sz w:val="24"/>
        </w:rPr>
        <w:t xml:space="preserve">patient reported when he asked for the urgent appointment supported </w:t>
      </w:r>
      <w:r w:rsidR="007A05EA" w:rsidRPr="009007AD">
        <w:rPr>
          <w:rFonts w:ascii="Arial" w:hAnsi="Arial" w:cs="Arial"/>
          <w:i/>
          <w:iCs/>
          <w:sz w:val="24"/>
        </w:rPr>
        <w:t>‘the use of a telephone consultation’</w:t>
      </w:r>
      <w:r w:rsidR="007A05EA" w:rsidRPr="009007AD">
        <w:rPr>
          <w:rFonts w:ascii="Arial" w:hAnsi="Arial" w:cs="Arial"/>
          <w:sz w:val="24"/>
        </w:rPr>
        <w:t xml:space="preserve"> and </w:t>
      </w:r>
      <w:r w:rsidR="007A05EA">
        <w:rPr>
          <w:rFonts w:ascii="Arial" w:hAnsi="Arial" w:cs="Arial"/>
          <w:sz w:val="24"/>
        </w:rPr>
        <w:t xml:space="preserve">meant </w:t>
      </w:r>
      <w:r w:rsidR="007A05EA" w:rsidRPr="009007AD">
        <w:rPr>
          <w:rFonts w:ascii="Arial" w:hAnsi="Arial" w:cs="Arial"/>
          <w:sz w:val="24"/>
        </w:rPr>
        <w:t xml:space="preserve">the </w:t>
      </w:r>
      <w:r w:rsidR="007A05EA" w:rsidRPr="009007AD">
        <w:rPr>
          <w:rFonts w:ascii="Arial" w:hAnsi="Arial" w:cs="Arial"/>
          <w:i/>
          <w:iCs/>
          <w:sz w:val="24"/>
        </w:rPr>
        <w:t>‘Practice acted appropriately in arranging for a telephone consultation’</w:t>
      </w:r>
      <w:r w:rsidR="007A05EA">
        <w:rPr>
          <w:rFonts w:ascii="Arial" w:hAnsi="Arial" w:cs="Arial"/>
          <w:sz w:val="24"/>
        </w:rPr>
        <w:t>. Having review</w:t>
      </w:r>
      <w:r w:rsidR="00124707">
        <w:rPr>
          <w:rFonts w:ascii="Arial" w:hAnsi="Arial" w:cs="Arial"/>
          <w:sz w:val="24"/>
        </w:rPr>
        <w:t>ed</w:t>
      </w:r>
      <w:r w:rsidR="007A05EA">
        <w:rPr>
          <w:rFonts w:ascii="Arial" w:hAnsi="Arial" w:cs="Arial"/>
          <w:sz w:val="24"/>
        </w:rPr>
        <w:t xml:space="preserve"> all relevant records, I accept this advice.</w:t>
      </w:r>
    </w:p>
    <w:p w14:paraId="4C42B927" w14:textId="77777777" w:rsidR="007A05EA" w:rsidRPr="007A05EA" w:rsidRDefault="007A05EA" w:rsidP="00CD3E4A">
      <w:pPr>
        <w:widowControl/>
        <w:suppressAutoHyphens/>
        <w:spacing w:line="360" w:lineRule="auto"/>
        <w:rPr>
          <w:rFonts w:ascii="Arial" w:hAnsi="Arial" w:cs="Arial"/>
          <w:bCs/>
          <w:sz w:val="24"/>
        </w:rPr>
      </w:pPr>
    </w:p>
    <w:p w14:paraId="242F4EF6" w14:textId="2D4F8EDC" w:rsidR="00EA200B" w:rsidRDefault="007A05EA" w:rsidP="008C7389">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As set out above, I am satisfied that even if the Practice had marked the patient as housebound, this would not have impacted upon his prioritisation that day. </w:t>
      </w:r>
      <w:r w:rsidR="00DA42F2">
        <w:rPr>
          <w:rFonts w:ascii="Arial" w:hAnsi="Arial" w:cs="Arial"/>
          <w:bCs/>
          <w:sz w:val="24"/>
        </w:rPr>
        <w:t xml:space="preserve">I note the IPA’s observation that the discrepancy between the parties as to whether the patient was marked as housebound may have contributed to the patient and complainant’s </w:t>
      </w:r>
      <w:r w:rsidR="00282E5F">
        <w:rPr>
          <w:rFonts w:ascii="Arial" w:hAnsi="Arial" w:cs="Arial"/>
          <w:bCs/>
          <w:sz w:val="24"/>
        </w:rPr>
        <w:t>frustration</w:t>
      </w:r>
      <w:r w:rsidR="00DA42F2">
        <w:rPr>
          <w:rFonts w:ascii="Arial" w:hAnsi="Arial" w:cs="Arial"/>
          <w:bCs/>
          <w:sz w:val="24"/>
        </w:rPr>
        <w:t xml:space="preserve"> on the call with the Practice. However, h</w:t>
      </w:r>
      <w:r>
        <w:rPr>
          <w:rFonts w:ascii="Arial" w:hAnsi="Arial" w:cs="Arial"/>
          <w:bCs/>
          <w:sz w:val="24"/>
        </w:rPr>
        <w:t xml:space="preserve">aving reviewed all relevant evidence, including the IPA’s advice, I am satisfied that this </w:t>
      </w:r>
      <w:r w:rsidR="00DA42F2">
        <w:rPr>
          <w:rFonts w:ascii="Arial" w:hAnsi="Arial" w:cs="Arial"/>
          <w:bCs/>
          <w:sz w:val="24"/>
        </w:rPr>
        <w:t>even if the Practice had marked the patient as housebound, this</w:t>
      </w:r>
      <w:r>
        <w:rPr>
          <w:rFonts w:ascii="Arial" w:hAnsi="Arial" w:cs="Arial"/>
          <w:bCs/>
          <w:sz w:val="24"/>
        </w:rPr>
        <w:t xml:space="preserve"> would not have had any impact on </w:t>
      </w:r>
      <w:r w:rsidR="00DA42F2">
        <w:rPr>
          <w:rFonts w:ascii="Arial" w:hAnsi="Arial" w:cs="Arial"/>
          <w:bCs/>
          <w:sz w:val="24"/>
        </w:rPr>
        <w:t>the reasonableness of the Practice’s decision to arrange a telephone consultation instead of a face-to-face one</w:t>
      </w:r>
      <w:r>
        <w:rPr>
          <w:rFonts w:ascii="Arial" w:hAnsi="Arial" w:cs="Arial"/>
          <w:bCs/>
          <w:sz w:val="24"/>
        </w:rPr>
        <w:t>.</w:t>
      </w:r>
    </w:p>
    <w:p w14:paraId="4BF659E0" w14:textId="77777777" w:rsidR="00EA200B" w:rsidRDefault="00EA200B" w:rsidP="00CD3E4A">
      <w:pPr>
        <w:widowControl/>
        <w:suppressAutoHyphens/>
        <w:spacing w:line="360" w:lineRule="auto"/>
        <w:rPr>
          <w:rFonts w:ascii="Arial" w:hAnsi="Arial" w:cs="Arial"/>
          <w:bCs/>
          <w:sz w:val="24"/>
        </w:rPr>
      </w:pPr>
    </w:p>
    <w:p w14:paraId="01EAFCE8" w14:textId="3E98C664" w:rsidR="00DA42F2" w:rsidRPr="00011C7A" w:rsidRDefault="00DA42F2" w:rsidP="009F2F1A">
      <w:pPr>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The complainant was further concerned that when the locum GP conducted her telephone consultation with the patient, she did not provide any effective help. The complainant explained her brother sadly died </w:t>
      </w:r>
      <w:r w:rsidR="004C4D73">
        <w:rPr>
          <w:rFonts w:ascii="Arial" w:hAnsi="Arial" w:cs="Arial"/>
          <w:bCs/>
          <w:sz w:val="24"/>
        </w:rPr>
        <w:t xml:space="preserve">within a few days of this consultation. </w:t>
      </w:r>
    </w:p>
    <w:p w14:paraId="0FAC649A" w14:textId="77777777" w:rsidR="00BF2F5A" w:rsidRPr="00701A95" w:rsidRDefault="00BF2F5A" w:rsidP="00963EF6">
      <w:pPr>
        <w:pStyle w:val="ListParagraph"/>
        <w:suppressAutoHyphens/>
        <w:spacing w:line="360" w:lineRule="auto"/>
        <w:ind w:left="0"/>
        <w:rPr>
          <w:rFonts w:ascii="Arial" w:hAnsi="Arial" w:cs="Arial"/>
          <w:bCs/>
        </w:rPr>
      </w:pPr>
    </w:p>
    <w:p w14:paraId="5298AB28" w14:textId="2A654166" w:rsidR="00770362" w:rsidRPr="00770362" w:rsidRDefault="0044343A" w:rsidP="00DA42F2">
      <w:pPr>
        <w:keepNext/>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I note </w:t>
      </w:r>
      <w:r w:rsidR="005B373D">
        <w:rPr>
          <w:rFonts w:ascii="Arial" w:hAnsi="Arial" w:cs="Arial"/>
          <w:bCs/>
          <w:sz w:val="24"/>
        </w:rPr>
        <w:t>Standard 1</w:t>
      </w:r>
      <w:r w:rsidR="00282E5F">
        <w:rPr>
          <w:rFonts w:ascii="Arial" w:hAnsi="Arial" w:cs="Arial"/>
          <w:bCs/>
          <w:sz w:val="24"/>
        </w:rPr>
        <w:t>5</w:t>
      </w:r>
      <w:r w:rsidR="005B373D">
        <w:rPr>
          <w:rFonts w:ascii="Arial" w:hAnsi="Arial" w:cs="Arial"/>
          <w:bCs/>
          <w:sz w:val="24"/>
        </w:rPr>
        <w:t xml:space="preserve"> of the </w:t>
      </w:r>
      <w:r w:rsidR="00770362" w:rsidRPr="00770362">
        <w:rPr>
          <w:rFonts w:ascii="Arial" w:hAnsi="Arial" w:cs="Arial"/>
          <w:bCs/>
          <w:sz w:val="24"/>
        </w:rPr>
        <w:t xml:space="preserve">GMC </w:t>
      </w:r>
      <w:r w:rsidR="00770362" w:rsidRPr="00770362">
        <w:rPr>
          <w:rFonts w:ascii="Arial" w:hAnsi="Arial" w:cs="Arial"/>
          <w:sz w:val="24"/>
        </w:rPr>
        <w:t>Guidance</w:t>
      </w:r>
      <w:r w:rsidR="00770362" w:rsidRPr="00770362">
        <w:rPr>
          <w:rFonts w:ascii="Arial" w:hAnsi="Arial" w:cs="Arial"/>
          <w:bCs/>
          <w:sz w:val="24"/>
        </w:rPr>
        <w:t xml:space="preserve"> states:</w:t>
      </w:r>
    </w:p>
    <w:p w14:paraId="45EAFE43" w14:textId="77777777" w:rsidR="00770362" w:rsidRPr="0044343A" w:rsidRDefault="00770362" w:rsidP="00770362">
      <w:pPr>
        <w:pStyle w:val="ListParagraph"/>
        <w:suppressAutoHyphens/>
        <w:spacing w:line="360" w:lineRule="auto"/>
        <w:ind w:left="567"/>
        <w:rPr>
          <w:rFonts w:ascii="Arial" w:hAnsi="Arial" w:cs="Arial"/>
          <w:bCs/>
          <w:i/>
          <w:iCs/>
        </w:rPr>
      </w:pPr>
      <w:r w:rsidRPr="0044343A">
        <w:rPr>
          <w:rFonts w:ascii="Arial" w:hAnsi="Arial" w:cs="Arial"/>
          <w:bCs/>
          <w:i/>
          <w:iCs/>
        </w:rPr>
        <w:t>‘1.</w:t>
      </w:r>
      <w:r w:rsidRPr="0044343A">
        <w:rPr>
          <w:rFonts w:ascii="Arial" w:hAnsi="Arial" w:cs="Arial"/>
          <w:bCs/>
          <w:i/>
          <w:iCs/>
        </w:rPr>
        <w:tab/>
        <w:t>Good clinical care must include:</w:t>
      </w:r>
    </w:p>
    <w:p w14:paraId="63293D49" w14:textId="77777777" w:rsidR="00770362" w:rsidRPr="0044343A" w:rsidRDefault="00770362" w:rsidP="00770362">
      <w:pPr>
        <w:pStyle w:val="ListParagraph"/>
        <w:suppressAutoHyphens/>
        <w:spacing w:line="360" w:lineRule="auto"/>
        <w:ind w:left="1701" w:hanging="567"/>
        <w:rPr>
          <w:rFonts w:ascii="Arial" w:hAnsi="Arial" w:cs="Arial"/>
          <w:bCs/>
          <w:i/>
          <w:iCs/>
        </w:rPr>
      </w:pPr>
      <w:r w:rsidRPr="0044343A">
        <w:rPr>
          <w:rFonts w:ascii="Arial" w:hAnsi="Arial" w:cs="Arial"/>
          <w:bCs/>
          <w:i/>
          <w:iCs/>
        </w:rPr>
        <w:lastRenderedPageBreak/>
        <w:t>a.</w:t>
      </w:r>
      <w:r w:rsidRPr="0044343A">
        <w:rPr>
          <w:rFonts w:ascii="Arial" w:hAnsi="Arial" w:cs="Arial"/>
          <w:bCs/>
          <w:i/>
          <w:iCs/>
        </w:rPr>
        <w:tab/>
        <w:t>adequately assessing the patient's conditions, taking account of the history (including the symptoms, and psychological and social factors), the patient's views, and where necessary examining the patient;</w:t>
      </w:r>
    </w:p>
    <w:p w14:paraId="4020F768" w14:textId="77777777" w:rsidR="00770362" w:rsidRPr="0044343A" w:rsidRDefault="00770362" w:rsidP="00770362">
      <w:pPr>
        <w:pStyle w:val="ListParagraph"/>
        <w:suppressAutoHyphens/>
        <w:spacing w:line="360" w:lineRule="auto"/>
        <w:ind w:left="1701" w:hanging="567"/>
        <w:rPr>
          <w:rFonts w:ascii="Arial" w:hAnsi="Arial" w:cs="Arial"/>
          <w:bCs/>
          <w:i/>
          <w:iCs/>
        </w:rPr>
      </w:pPr>
      <w:r w:rsidRPr="0044343A">
        <w:rPr>
          <w:rFonts w:ascii="Arial" w:hAnsi="Arial" w:cs="Arial"/>
          <w:bCs/>
          <w:i/>
          <w:iCs/>
        </w:rPr>
        <w:t>b.</w:t>
      </w:r>
      <w:r w:rsidRPr="0044343A">
        <w:rPr>
          <w:rFonts w:ascii="Arial" w:hAnsi="Arial" w:cs="Arial"/>
          <w:bCs/>
          <w:i/>
          <w:iCs/>
        </w:rPr>
        <w:tab/>
        <w:t>providing or arranging advice, investigations, or treatment where necessary; and</w:t>
      </w:r>
    </w:p>
    <w:p w14:paraId="13F86F38" w14:textId="4BC01B1C" w:rsidR="00770362" w:rsidRPr="0044343A" w:rsidRDefault="00770362" w:rsidP="00770362">
      <w:pPr>
        <w:pStyle w:val="ListParagraph"/>
        <w:suppressAutoHyphens/>
        <w:spacing w:line="360" w:lineRule="auto"/>
        <w:ind w:left="1701" w:hanging="567"/>
        <w:rPr>
          <w:rFonts w:ascii="Arial" w:hAnsi="Arial" w:cs="Arial"/>
          <w:bCs/>
          <w:i/>
          <w:iCs/>
        </w:rPr>
      </w:pPr>
      <w:r w:rsidRPr="0044343A">
        <w:rPr>
          <w:rFonts w:ascii="Arial" w:hAnsi="Arial" w:cs="Arial"/>
          <w:bCs/>
          <w:i/>
          <w:iCs/>
        </w:rPr>
        <w:t>c.</w:t>
      </w:r>
      <w:r w:rsidRPr="0044343A">
        <w:rPr>
          <w:rFonts w:ascii="Arial" w:hAnsi="Arial" w:cs="Arial"/>
          <w:bCs/>
          <w:i/>
          <w:iCs/>
        </w:rPr>
        <w:tab/>
        <w:t>referring a patient to another practitioner when this is in the patient's best interests”.</w:t>
      </w:r>
    </w:p>
    <w:p w14:paraId="7F9A656B" w14:textId="77777777" w:rsidR="00770362" w:rsidRDefault="00770362" w:rsidP="007A4593">
      <w:pPr>
        <w:pStyle w:val="ListParagraph"/>
        <w:suppressAutoHyphens/>
        <w:spacing w:line="360" w:lineRule="auto"/>
        <w:ind w:left="0"/>
        <w:rPr>
          <w:rFonts w:ascii="Arial" w:hAnsi="Arial" w:cs="Arial"/>
          <w:bCs/>
        </w:rPr>
      </w:pPr>
    </w:p>
    <w:p w14:paraId="749E5AC3" w14:textId="021FB627" w:rsidR="00883257" w:rsidRDefault="00883257" w:rsidP="006753E8">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The Practice </w:t>
      </w:r>
      <w:r w:rsidR="00D61F37">
        <w:rPr>
          <w:rFonts w:ascii="Arial" w:hAnsi="Arial" w:cs="Arial"/>
          <w:bCs/>
          <w:sz w:val="24"/>
        </w:rPr>
        <w:t>stated</w:t>
      </w:r>
      <w:r>
        <w:rPr>
          <w:rFonts w:ascii="Arial" w:hAnsi="Arial" w:cs="Arial"/>
          <w:bCs/>
          <w:sz w:val="24"/>
        </w:rPr>
        <w:t xml:space="preserve"> the </w:t>
      </w:r>
      <w:r w:rsidR="006753E8">
        <w:rPr>
          <w:rFonts w:ascii="Arial" w:hAnsi="Arial" w:cs="Arial"/>
          <w:bCs/>
          <w:sz w:val="24"/>
        </w:rPr>
        <w:t xml:space="preserve">locum </w:t>
      </w:r>
      <w:r>
        <w:rPr>
          <w:rFonts w:ascii="Arial" w:hAnsi="Arial" w:cs="Arial"/>
          <w:bCs/>
          <w:sz w:val="24"/>
        </w:rPr>
        <w:t>GP phone</w:t>
      </w:r>
      <w:r w:rsidR="001163DF">
        <w:rPr>
          <w:rFonts w:ascii="Arial" w:hAnsi="Arial" w:cs="Arial"/>
          <w:bCs/>
          <w:sz w:val="24"/>
        </w:rPr>
        <w:t>d</w:t>
      </w:r>
      <w:r>
        <w:rPr>
          <w:rFonts w:ascii="Arial" w:hAnsi="Arial" w:cs="Arial"/>
          <w:bCs/>
          <w:sz w:val="24"/>
        </w:rPr>
        <w:t xml:space="preserve"> the patient at 14.</w:t>
      </w:r>
      <w:r w:rsidR="00EF0930">
        <w:rPr>
          <w:rFonts w:ascii="Arial" w:hAnsi="Arial" w:cs="Arial"/>
          <w:bCs/>
          <w:sz w:val="24"/>
        </w:rPr>
        <w:t>39</w:t>
      </w:r>
      <w:r>
        <w:rPr>
          <w:rFonts w:ascii="Arial" w:hAnsi="Arial" w:cs="Arial"/>
          <w:bCs/>
          <w:sz w:val="24"/>
        </w:rPr>
        <w:t xml:space="preserve"> but </w:t>
      </w:r>
      <w:r w:rsidR="00AA186A">
        <w:rPr>
          <w:rFonts w:ascii="Arial" w:hAnsi="Arial" w:cs="Arial"/>
          <w:bCs/>
          <w:sz w:val="24"/>
        </w:rPr>
        <w:t xml:space="preserve">patient did not answer </w:t>
      </w:r>
      <w:r>
        <w:rPr>
          <w:rFonts w:ascii="Arial" w:hAnsi="Arial" w:cs="Arial"/>
          <w:bCs/>
          <w:sz w:val="24"/>
        </w:rPr>
        <w:t>the call</w:t>
      </w:r>
      <w:r w:rsidR="00AA186A">
        <w:rPr>
          <w:rFonts w:ascii="Arial" w:hAnsi="Arial" w:cs="Arial"/>
          <w:bCs/>
          <w:sz w:val="24"/>
        </w:rPr>
        <w:t>.</w:t>
      </w:r>
      <w:r>
        <w:rPr>
          <w:rFonts w:ascii="Arial" w:hAnsi="Arial" w:cs="Arial"/>
          <w:bCs/>
          <w:sz w:val="24"/>
        </w:rPr>
        <w:t xml:space="preserve"> </w:t>
      </w:r>
      <w:r w:rsidR="00DB2DCE">
        <w:rPr>
          <w:rFonts w:ascii="Arial" w:hAnsi="Arial" w:cs="Arial"/>
          <w:bCs/>
          <w:sz w:val="24"/>
        </w:rPr>
        <w:t xml:space="preserve">I confirmed this in the medical records as well as noting the </w:t>
      </w:r>
      <w:r w:rsidR="006753E8">
        <w:rPr>
          <w:rFonts w:ascii="Arial" w:hAnsi="Arial" w:cs="Arial"/>
          <w:bCs/>
          <w:sz w:val="24"/>
        </w:rPr>
        <w:t>locum</w:t>
      </w:r>
      <w:r w:rsidR="00AA186A">
        <w:rPr>
          <w:rFonts w:ascii="Arial" w:hAnsi="Arial" w:cs="Arial"/>
          <w:bCs/>
          <w:sz w:val="24"/>
        </w:rPr>
        <w:t>’s entry</w:t>
      </w:r>
      <w:r w:rsidR="00DB2DCE">
        <w:rPr>
          <w:rFonts w:ascii="Arial" w:hAnsi="Arial" w:cs="Arial"/>
          <w:bCs/>
          <w:sz w:val="24"/>
        </w:rPr>
        <w:t xml:space="preserve"> undertaking to </w:t>
      </w:r>
      <w:r w:rsidR="00DB2DCE">
        <w:rPr>
          <w:rFonts w:ascii="Arial" w:hAnsi="Arial" w:cs="Arial"/>
          <w:bCs/>
          <w:i/>
          <w:iCs/>
          <w:sz w:val="24"/>
        </w:rPr>
        <w:t>‘try again later in clinic’</w:t>
      </w:r>
      <w:r w:rsidR="00DB2DCE">
        <w:rPr>
          <w:rFonts w:ascii="Arial" w:hAnsi="Arial" w:cs="Arial"/>
          <w:bCs/>
          <w:sz w:val="24"/>
        </w:rPr>
        <w:t>.</w:t>
      </w:r>
      <w:r w:rsidR="00D61F37">
        <w:rPr>
          <w:rFonts w:ascii="Arial" w:hAnsi="Arial" w:cs="Arial"/>
          <w:bCs/>
          <w:sz w:val="24"/>
        </w:rPr>
        <w:t xml:space="preserve"> The records </w:t>
      </w:r>
      <w:r w:rsidR="002D5D65">
        <w:rPr>
          <w:rFonts w:ascii="Arial" w:hAnsi="Arial" w:cs="Arial"/>
          <w:bCs/>
          <w:sz w:val="24"/>
        </w:rPr>
        <w:t>confirm</w:t>
      </w:r>
      <w:r w:rsidR="00D61F37">
        <w:rPr>
          <w:rFonts w:ascii="Arial" w:hAnsi="Arial" w:cs="Arial"/>
          <w:bCs/>
          <w:sz w:val="24"/>
        </w:rPr>
        <w:t xml:space="preserve">ed </w:t>
      </w:r>
      <w:r w:rsidR="002D5D65">
        <w:rPr>
          <w:rFonts w:ascii="Arial" w:hAnsi="Arial" w:cs="Arial"/>
          <w:bCs/>
          <w:sz w:val="24"/>
        </w:rPr>
        <w:t xml:space="preserve">she phoned the </w:t>
      </w:r>
      <w:r w:rsidR="002D5D65" w:rsidRPr="002D5D65">
        <w:rPr>
          <w:rFonts w:ascii="Arial" w:hAnsi="Arial" w:cs="Arial"/>
          <w:bCs/>
          <w:sz w:val="24"/>
        </w:rPr>
        <w:t xml:space="preserve">patient at </w:t>
      </w:r>
      <w:r w:rsidR="00D61F37">
        <w:rPr>
          <w:rFonts w:ascii="Arial" w:hAnsi="Arial" w:cs="Arial"/>
          <w:bCs/>
          <w:sz w:val="24"/>
        </w:rPr>
        <w:t>17.</w:t>
      </w:r>
      <w:r w:rsidR="00EF0930">
        <w:rPr>
          <w:rFonts w:ascii="Arial" w:hAnsi="Arial" w:cs="Arial"/>
          <w:bCs/>
          <w:sz w:val="24"/>
        </w:rPr>
        <w:t>50</w:t>
      </w:r>
      <w:r w:rsidR="00D61F37">
        <w:rPr>
          <w:rFonts w:ascii="Arial" w:hAnsi="Arial" w:cs="Arial"/>
          <w:bCs/>
          <w:sz w:val="24"/>
        </w:rPr>
        <w:t xml:space="preserve"> at </w:t>
      </w:r>
      <w:r w:rsidR="002D5D65" w:rsidRPr="002D5D65">
        <w:rPr>
          <w:rFonts w:ascii="Arial" w:hAnsi="Arial" w:cs="Arial"/>
          <w:bCs/>
          <w:i/>
          <w:iCs/>
          <w:sz w:val="24"/>
        </w:rPr>
        <w:t xml:space="preserve">‘the end of my </w:t>
      </w:r>
      <w:r w:rsidR="002D5D65" w:rsidRPr="00870B73">
        <w:rPr>
          <w:rFonts w:ascii="Arial" w:hAnsi="Arial" w:cs="Arial"/>
          <w:bCs/>
          <w:sz w:val="24"/>
        </w:rPr>
        <w:t>[GP’s]</w:t>
      </w:r>
      <w:r w:rsidR="002D5D65" w:rsidRPr="002D5D65">
        <w:rPr>
          <w:rFonts w:ascii="Arial" w:hAnsi="Arial" w:cs="Arial"/>
          <w:bCs/>
          <w:i/>
          <w:iCs/>
          <w:sz w:val="24"/>
        </w:rPr>
        <w:t xml:space="preserve"> clinic that day’</w:t>
      </w:r>
      <w:r w:rsidR="002D5D65" w:rsidRPr="002D5D65">
        <w:rPr>
          <w:rFonts w:ascii="Arial" w:hAnsi="Arial" w:cs="Arial"/>
          <w:bCs/>
          <w:sz w:val="24"/>
        </w:rPr>
        <w:t>.</w:t>
      </w:r>
    </w:p>
    <w:p w14:paraId="31C9DB2B" w14:textId="77777777" w:rsidR="00B019F4" w:rsidRDefault="00B019F4" w:rsidP="00B019F4">
      <w:pPr>
        <w:widowControl/>
        <w:suppressAutoHyphens/>
        <w:spacing w:line="360" w:lineRule="auto"/>
        <w:rPr>
          <w:rFonts w:ascii="Arial" w:hAnsi="Arial" w:cs="Arial"/>
          <w:bCs/>
          <w:sz w:val="24"/>
        </w:rPr>
      </w:pPr>
    </w:p>
    <w:p w14:paraId="649BAB46" w14:textId="575EB111" w:rsidR="00E219E3" w:rsidRPr="00B019F4" w:rsidRDefault="00E219E3" w:rsidP="009F2F1A">
      <w:pPr>
        <w:widowControl/>
        <w:numPr>
          <w:ilvl w:val="0"/>
          <w:numId w:val="2"/>
        </w:numPr>
        <w:suppressAutoHyphens/>
        <w:spacing w:line="360" w:lineRule="auto"/>
        <w:ind w:left="567" w:hanging="567"/>
        <w:rPr>
          <w:rFonts w:ascii="Arial" w:hAnsi="Arial" w:cs="Arial"/>
          <w:bCs/>
          <w:sz w:val="24"/>
        </w:rPr>
      </w:pPr>
      <w:r>
        <w:rPr>
          <w:rFonts w:ascii="Arial" w:hAnsi="Arial" w:cs="Arial"/>
          <w:bCs/>
          <w:sz w:val="24"/>
        </w:rPr>
        <w:t xml:space="preserve">The </w:t>
      </w:r>
      <w:r w:rsidRPr="00E219E3">
        <w:rPr>
          <w:rFonts w:ascii="Arial" w:hAnsi="Arial" w:cs="Arial"/>
          <w:bCs/>
          <w:sz w:val="24"/>
        </w:rPr>
        <w:t xml:space="preserve">IPA advised </w:t>
      </w:r>
      <w:r w:rsidRPr="00E219E3">
        <w:rPr>
          <w:rFonts w:ascii="Arial" w:hAnsi="Arial" w:cs="Arial"/>
          <w:bCs/>
          <w:i/>
          <w:iCs/>
          <w:sz w:val="24"/>
        </w:rPr>
        <w:t xml:space="preserve">‘the medical history’ </w:t>
      </w:r>
      <w:r w:rsidRPr="00E219E3">
        <w:rPr>
          <w:rFonts w:ascii="Arial" w:hAnsi="Arial" w:cs="Arial"/>
          <w:bCs/>
          <w:sz w:val="24"/>
        </w:rPr>
        <w:t xml:space="preserve">did not indicate </w:t>
      </w:r>
      <w:r w:rsidRPr="00E219E3">
        <w:rPr>
          <w:rFonts w:ascii="Arial" w:hAnsi="Arial" w:cs="Arial"/>
          <w:bCs/>
          <w:i/>
          <w:iCs/>
          <w:sz w:val="24"/>
        </w:rPr>
        <w:t>‘any symptoms at a level that could indicate a recurring volvulus</w:t>
      </w:r>
      <w:r>
        <w:rPr>
          <w:rFonts w:ascii="Arial" w:hAnsi="Arial" w:cs="Arial"/>
          <w:bCs/>
          <w:i/>
          <w:iCs/>
          <w:sz w:val="24"/>
        </w:rPr>
        <w:t>’</w:t>
      </w:r>
      <w:r w:rsidRPr="00E219E3">
        <w:rPr>
          <w:rFonts w:ascii="Arial" w:hAnsi="Arial" w:cs="Arial"/>
          <w:bCs/>
          <w:i/>
          <w:iCs/>
          <w:sz w:val="24"/>
        </w:rPr>
        <w:t xml:space="preserve"> </w:t>
      </w:r>
      <w:r w:rsidRPr="00E219E3">
        <w:rPr>
          <w:rFonts w:ascii="Arial" w:hAnsi="Arial" w:cs="Arial"/>
          <w:bCs/>
          <w:sz w:val="24"/>
        </w:rPr>
        <w:t xml:space="preserve">and the symptoms </w:t>
      </w:r>
      <w:r w:rsidRPr="00E219E3">
        <w:rPr>
          <w:rFonts w:ascii="Arial" w:hAnsi="Arial" w:cs="Arial"/>
          <w:bCs/>
          <w:i/>
          <w:iCs/>
          <w:sz w:val="24"/>
        </w:rPr>
        <w:t xml:space="preserve">‘did not indicate a twisted bowel’ </w:t>
      </w:r>
      <w:r w:rsidRPr="00E219E3">
        <w:rPr>
          <w:rFonts w:ascii="Arial" w:hAnsi="Arial" w:cs="Arial"/>
          <w:bCs/>
          <w:sz w:val="24"/>
        </w:rPr>
        <w:t>being presented</w:t>
      </w:r>
      <w:r w:rsidRPr="00E219E3">
        <w:rPr>
          <w:rFonts w:ascii="Arial" w:hAnsi="Arial" w:cs="Arial"/>
          <w:bCs/>
          <w:i/>
          <w:iCs/>
          <w:sz w:val="24"/>
        </w:rPr>
        <w:t xml:space="preserve"> ‘for the first time’</w:t>
      </w:r>
      <w:r w:rsidRPr="00E219E3">
        <w:rPr>
          <w:rFonts w:ascii="Arial" w:hAnsi="Arial" w:cs="Arial"/>
          <w:bCs/>
          <w:sz w:val="24"/>
        </w:rPr>
        <w:t>.</w:t>
      </w:r>
    </w:p>
    <w:p w14:paraId="43069A76" w14:textId="77777777" w:rsidR="00E219E3" w:rsidRDefault="00E219E3" w:rsidP="00E219E3">
      <w:pPr>
        <w:pStyle w:val="ListParagraph"/>
        <w:suppressAutoHyphens/>
        <w:spacing w:line="360" w:lineRule="auto"/>
        <w:ind w:left="0"/>
        <w:rPr>
          <w:rFonts w:ascii="Arial" w:hAnsi="Arial" w:cs="Arial"/>
          <w:bCs/>
        </w:rPr>
      </w:pPr>
    </w:p>
    <w:p w14:paraId="748941EC" w14:textId="2E67756C" w:rsidR="00DA6F5C" w:rsidRPr="006753E8" w:rsidRDefault="00EC1BFE" w:rsidP="006753E8">
      <w:pPr>
        <w:keepLines/>
        <w:widowControl/>
        <w:numPr>
          <w:ilvl w:val="0"/>
          <w:numId w:val="2"/>
        </w:numPr>
        <w:suppressAutoHyphens/>
        <w:spacing w:line="360" w:lineRule="auto"/>
        <w:ind w:left="567" w:hanging="567"/>
        <w:rPr>
          <w:rFonts w:ascii="Arial" w:hAnsi="Arial" w:cs="Arial"/>
          <w:bCs/>
          <w:sz w:val="24"/>
        </w:rPr>
      </w:pPr>
      <w:r w:rsidRPr="00711B74">
        <w:rPr>
          <w:rFonts w:ascii="Arial" w:hAnsi="Arial" w:cs="Arial"/>
          <w:bCs/>
          <w:sz w:val="24"/>
        </w:rPr>
        <w:t xml:space="preserve">I note the medical records from the </w:t>
      </w:r>
      <w:r w:rsidR="00DA6F5C" w:rsidRPr="00711B74">
        <w:rPr>
          <w:rFonts w:ascii="Arial" w:hAnsi="Arial" w:cs="Arial"/>
          <w:bCs/>
          <w:sz w:val="24"/>
        </w:rPr>
        <w:t xml:space="preserve">time of the </w:t>
      </w:r>
      <w:r w:rsidRPr="00711B74">
        <w:rPr>
          <w:rFonts w:ascii="Arial" w:hAnsi="Arial" w:cs="Arial"/>
          <w:bCs/>
          <w:sz w:val="24"/>
        </w:rPr>
        <w:t>telephone consultation</w:t>
      </w:r>
      <w:r w:rsidR="00DA6F5C" w:rsidRPr="00711B74">
        <w:rPr>
          <w:rFonts w:ascii="Arial" w:hAnsi="Arial" w:cs="Arial"/>
          <w:bCs/>
          <w:sz w:val="24"/>
        </w:rPr>
        <w:t xml:space="preserve"> stated</w:t>
      </w:r>
      <w:r w:rsidR="00711B74" w:rsidRPr="00711B74">
        <w:rPr>
          <w:rFonts w:ascii="Arial" w:hAnsi="Arial" w:cs="Arial"/>
          <w:bCs/>
          <w:sz w:val="24"/>
        </w:rPr>
        <w:t xml:space="preserve"> the patient</w:t>
      </w:r>
      <w:r w:rsidR="004C4D73">
        <w:rPr>
          <w:rFonts w:ascii="Arial" w:hAnsi="Arial" w:cs="Arial"/>
          <w:bCs/>
          <w:sz w:val="24"/>
        </w:rPr>
        <w:t xml:space="preserve"> said he</w:t>
      </w:r>
      <w:r w:rsidR="00711B74" w:rsidRPr="00711B74">
        <w:rPr>
          <w:rFonts w:ascii="Arial" w:hAnsi="Arial" w:cs="Arial"/>
          <w:bCs/>
          <w:sz w:val="24"/>
        </w:rPr>
        <w:t xml:space="preserve"> </w:t>
      </w:r>
      <w:r w:rsidR="00DA6F5C" w:rsidRPr="00711B74">
        <w:rPr>
          <w:rFonts w:ascii="Arial" w:hAnsi="Arial" w:cs="Arial"/>
          <w:bCs/>
          <w:i/>
          <w:iCs/>
          <w:sz w:val="24"/>
        </w:rPr>
        <w:t>‘was in good form’</w:t>
      </w:r>
      <w:r w:rsidR="00DA6F5C" w:rsidRPr="00711B74">
        <w:rPr>
          <w:rFonts w:ascii="Arial" w:hAnsi="Arial" w:cs="Arial"/>
          <w:bCs/>
          <w:sz w:val="24"/>
        </w:rPr>
        <w:t xml:space="preserve"> now having visited the </w:t>
      </w:r>
      <w:r w:rsidR="005F4505">
        <w:rPr>
          <w:rFonts w:ascii="Arial" w:hAnsi="Arial" w:cs="Arial"/>
          <w:bCs/>
          <w:sz w:val="24"/>
        </w:rPr>
        <w:t>supported living facility</w:t>
      </w:r>
      <w:r w:rsidR="00DA6F5C" w:rsidRPr="00711B74">
        <w:rPr>
          <w:rFonts w:ascii="Arial" w:hAnsi="Arial" w:cs="Arial"/>
          <w:bCs/>
          <w:sz w:val="24"/>
        </w:rPr>
        <w:t xml:space="preserve"> earlier in the day</w:t>
      </w:r>
      <w:r w:rsidR="006753E8">
        <w:rPr>
          <w:rFonts w:ascii="Arial" w:hAnsi="Arial" w:cs="Arial"/>
          <w:bCs/>
          <w:sz w:val="24"/>
        </w:rPr>
        <w:t>,</w:t>
      </w:r>
      <w:r w:rsidR="00DA6F5C" w:rsidRPr="00711B74">
        <w:rPr>
          <w:rFonts w:ascii="Arial" w:hAnsi="Arial" w:cs="Arial"/>
          <w:bCs/>
          <w:i/>
          <w:iCs/>
          <w:sz w:val="24"/>
        </w:rPr>
        <w:t xml:space="preserve"> </w:t>
      </w:r>
      <w:r w:rsidR="00DA6F5C" w:rsidRPr="00711B74">
        <w:rPr>
          <w:rFonts w:ascii="Arial" w:hAnsi="Arial" w:cs="Arial"/>
          <w:bCs/>
          <w:sz w:val="24"/>
        </w:rPr>
        <w:t xml:space="preserve">but </w:t>
      </w:r>
      <w:r w:rsidR="00DA6F5C" w:rsidRPr="00711B74">
        <w:rPr>
          <w:rFonts w:ascii="Arial" w:hAnsi="Arial" w:cs="Arial"/>
          <w:bCs/>
          <w:i/>
          <w:iCs/>
          <w:sz w:val="24"/>
        </w:rPr>
        <w:t xml:space="preserve">‘he was feeling down earlier’ </w:t>
      </w:r>
      <w:r w:rsidR="00DA6F5C" w:rsidRPr="00711B74">
        <w:rPr>
          <w:rFonts w:ascii="Arial" w:hAnsi="Arial" w:cs="Arial"/>
          <w:bCs/>
          <w:sz w:val="24"/>
        </w:rPr>
        <w:t>when he made the appointment.</w:t>
      </w:r>
      <w:r w:rsidR="00711B74" w:rsidRPr="00711B74">
        <w:rPr>
          <w:rFonts w:ascii="Arial" w:hAnsi="Arial" w:cs="Arial"/>
          <w:bCs/>
          <w:sz w:val="24"/>
        </w:rPr>
        <w:t xml:space="preserve"> The </w:t>
      </w:r>
      <w:r w:rsidR="006753E8">
        <w:rPr>
          <w:rFonts w:ascii="Arial" w:hAnsi="Arial" w:cs="Arial"/>
          <w:bCs/>
          <w:sz w:val="24"/>
        </w:rPr>
        <w:t xml:space="preserve">locum </w:t>
      </w:r>
      <w:r w:rsidR="00711B74" w:rsidRPr="00711B74">
        <w:rPr>
          <w:rFonts w:ascii="Arial" w:hAnsi="Arial" w:cs="Arial"/>
          <w:bCs/>
          <w:sz w:val="24"/>
        </w:rPr>
        <w:t>GP concluded the consultation with safe</w:t>
      </w:r>
      <w:r w:rsidR="00DF52DF">
        <w:rPr>
          <w:rFonts w:ascii="Arial" w:hAnsi="Arial" w:cs="Arial"/>
          <w:bCs/>
          <w:sz w:val="24"/>
        </w:rPr>
        <w:t>ty</w:t>
      </w:r>
      <w:r w:rsidR="00711B74" w:rsidRPr="00711B74">
        <w:rPr>
          <w:rFonts w:ascii="Arial" w:hAnsi="Arial" w:cs="Arial"/>
          <w:bCs/>
          <w:sz w:val="24"/>
        </w:rPr>
        <w:t xml:space="preserve"> netting advice</w:t>
      </w:r>
      <w:r w:rsidR="001E4305">
        <w:rPr>
          <w:rFonts w:ascii="Arial" w:hAnsi="Arial" w:cs="Arial"/>
          <w:bCs/>
          <w:sz w:val="24"/>
        </w:rPr>
        <w:t xml:space="preserve"> including advice on where to approach if the patient’s symptoms worsened</w:t>
      </w:r>
      <w:r w:rsidR="00711B74" w:rsidRPr="00711B74">
        <w:rPr>
          <w:rFonts w:ascii="Arial" w:hAnsi="Arial" w:cs="Arial"/>
          <w:bCs/>
          <w:sz w:val="24"/>
        </w:rPr>
        <w:t>.</w:t>
      </w:r>
      <w:r w:rsidR="006753E8">
        <w:rPr>
          <w:rFonts w:ascii="Arial" w:hAnsi="Arial" w:cs="Arial"/>
          <w:bCs/>
          <w:sz w:val="24"/>
        </w:rPr>
        <w:t xml:space="preserve"> </w:t>
      </w:r>
      <w:r w:rsidR="006753E8" w:rsidRPr="006753E8">
        <w:rPr>
          <w:rFonts w:ascii="Arial" w:hAnsi="Arial" w:cs="Arial"/>
          <w:bCs/>
          <w:sz w:val="24"/>
        </w:rPr>
        <w:t>I further note t</w:t>
      </w:r>
      <w:r w:rsidR="00DA6F5C" w:rsidRPr="006753E8">
        <w:rPr>
          <w:rFonts w:ascii="Arial" w:hAnsi="Arial" w:cs="Arial"/>
          <w:bCs/>
          <w:sz w:val="24"/>
        </w:rPr>
        <w:t xml:space="preserve">he </w:t>
      </w:r>
      <w:r w:rsidR="006753E8">
        <w:rPr>
          <w:rFonts w:ascii="Arial" w:hAnsi="Arial" w:cs="Arial"/>
          <w:bCs/>
          <w:sz w:val="24"/>
        </w:rPr>
        <w:t xml:space="preserve">locum </w:t>
      </w:r>
      <w:r w:rsidR="00DA6F5C" w:rsidRPr="006753E8">
        <w:rPr>
          <w:rFonts w:ascii="Arial" w:hAnsi="Arial" w:cs="Arial"/>
          <w:bCs/>
          <w:sz w:val="24"/>
        </w:rPr>
        <w:t xml:space="preserve">GP’s report to the </w:t>
      </w:r>
      <w:r w:rsidR="00C22F46">
        <w:rPr>
          <w:rFonts w:ascii="Arial" w:hAnsi="Arial" w:cs="Arial"/>
          <w:bCs/>
          <w:sz w:val="24"/>
        </w:rPr>
        <w:t>Coron</w:t>
      </w:r>
      <w:r w:rsidR="00DA6F5C" w:rsidRPr="006753E8">
        <w:rPr>
          <w:rFonts w:ascii="Arial" w:hAnsi="Arial" w:cs="Arial"/>
          <w:bCs/>
          <w:sz w:val="24"/>
        </w:rPr>
        <w:t>er state</w:t>
      </w:r>
      <w:r w:rsidR="006753E8" w:rsidRPr="006753E8">
        <w:rPr>
          <w:rFonts w:ascii="Arial" w:hAnsi="Arial" w:cs="Arial"/>
          <w:bCs/>
          <w:sz w:val="24"/>
        </w:rPr>
        <w:t>d</w:t>
      </w:r>
      <w:r w:rsidR="00DA6F5C" w:rsidRPr="006753E8">
        <w:rPr>
          <w:rFonts w:ascii="Arial" w:hAnsi="Arial" w:cs="Arial"/>
          <w:bCs/>
          <w:sz w:val="24"/>
        </w:rPr>
        <w:t xml:space="preserve"> the patient </w:t>
      </w:r>
      <w:r w:rsidR="00DA6F5C" w:rsidRPr="006753E8">
        <w:rPr>
          <w:rFonts w:ascii="Arial" w:hAnsi="Arial" w:cs="Arial"/>
          <w:bCs/>
          <w:i/>
          <w:iCs/>
          <w:sz w:val="24"/>
        </w:rPr>
        <w:t>‘denied having any physical or mental health concerns that he wanted to speak to me about at the time of our call’</w:t>
      </w:r>
      <w:r w:rsidR="00711B74" w:rsidRPr="006753E8">
        <w:rPr>
          <w:rFonts w:ascii="Arial" w:hAnsi="Arial" w:cs="Arial"/>
          <w:bCs/>
          <w:i/>
          <w:iCs/>
          <w:sz w:val="24"/>
        </w:rPr>
        <w:t>.</w:t>
      </w:r>
    </w:p>
    <w:p w14:paraId="52F8D85F" w14:textId="77777777" w:rsidR="00883257" w:rsidRDefault="00883257" w:rsidP="007A4593">
      <w:pPr>
        <w:pStyle w:val="ListParagraph"/>
        <w:suppressAutoHyphens/>
        <w:spacing w:line="360" w:lineRule="auto"/>
        <w:ind w:left="0"/>
        <w:rPr>
          <w:rFonts w:ascii="Arial" w:hAnsi="Arial" w:cs="Arial"/>
          <w:bCs/>
        </w:rPr>
      </w:pPr>
    </w:p>
    <w:p w14:paraId="6BEAD652" w14:textId="5CF84995" w:rsidR="00911530" w:rsidRPr="00653815" w:rsidRDefault="00911530" w:rsidP="006753E8">
      <w:pPr>
        <w:keepLines/>
        <w:widowControl/>
        <w:numPr>
          <w:ilvl w:val="0"/>
          <w:numId w:val="2"/>
        </w:numPr>
        <w:suppressAutoHyphens/>
        <w:spacing w:line="360" w:lineRule="auto"/>
        <w:ind w:left="567" w:hanging="567"/>
        <w:rPr>
          <w:rFonts w:ascii="Arial" w:hAnsi="Arial" w:cs="Arial"/>
          <w:bCs/>
          <w:sz w:val="24"/>
        </w:rPr>
      </w:pPr>
      <w:r>
        <w:rPr>
          <w:rFonts w:ascii="Arial" w:hAnsi="Arial" w:cs="Arial"/>
          <w:bCs/>
          <w:sz w:val="24"/>
        </w:rPr>
        <w:t>The IPA advised</w:t>
      </w:r>
      <w:r w:rsidRPr="00911530">
        <w:rPr>
          <w:rFonts w:ascii="Arial" w:hAnsi="Arial" w:cs="Arial"/>
          <w:bCs/>
          <w:i/>
          <w:iCs/>
          <w:sz w:val="24"/>
        </w:rPr>
        <w:t xml:space="preserve"> </w:t>
      </w:r>
      <w:r w:rsidRPr="00911530">
        <w:rPr>
          <w:rFonts w:ascii="Arial" w:hAnsi="Arial" w:cs="Arial"/>
          <w:bCs/>
          <w:sz w:val="24"/>
        </w:rPr>
        <w:t xml:space="preserve">the </w:t>
      </w:r>
      <w:r w:rsidR="006753E8">
        <w:rPr>
          <w:rFonts w:ascii="Arial" w:hAnsi="Arial" w:cs="Arial"/>
          <w:bCs/>
          <w:sz w:val="24"/>
        </w:rPr>
        <w:t xml:space="preserve">locum </w:t>
      </w:r>
      <w:r w:rsidRPr="00911530">
        <w:rPr>
          <w:rFonts w:ascii="Arial" w:hAnsi="Arial" w:cs="Arial"/>
          <w:bCs/>
          <w:sz w:val="24"/>
        </w:rPr>
        <w:t xml:space="preserve">GP </w:t>
      </w:r>
      <w:r>
        <w:rPr>
          <w:rFonts w:ascii="Arial" w:hAnsi="Arial" w:cs="Arial"/>
          <w:bCs/>
          <w:sz w:val="24"/>
        </w:rPr>
        <w:t xml:space="preserve">followed </w:t>
      </w:r>
      <w:r w:rsidRPr="00911530">
        <w:rPr>
          <w:rFonts w:ascii="Arial" w:hAnsi="Arial" w:cs="Arial"/>
          <w:bCs/>
          <w:i/>
          <w:iCs/>
          <w:sz w:val="24"/>
        </w:rPr>
        <w:t>‘the standard practice’</w:t>
      </w:r>
      <w:r>
        <w:rPr>
          <w:rFonts w:ascii="Arial" w:hAnsi="Arial" w:cs="Arial"/>
          <w:bCs/>
          <w:sz w:val="24"/>
        </w:rPr>
        <w:t xml:space="preserve"> to </w:t>
      </w:r>
      <w:r w:rsidRPr="00911530">
        <w:rPr>
          <w:rFonts w:ascii="Arial" w:hAnsi="Arial" w:cs="Arial"/>
          <w:bCs/>
          <w:sz w:val="24"/>
        </w:rPr>
        <w:t>start</w:t>
      </w:r>
      <w:r>
        <w:rPr>
          <w:rFonts w:ascii="Arial" w:hAnsi="Arial" w:cs="Arial"/>
          <w:bCs/>
          <w:sz w:val="24"/>
        </w:rPr>
        <w:t xml:space="preserve"> a consultation with </w:t>
      </w:r>
      <w:r w:rsidRPr="00653815">
        <w:rPr>
          <w:rFonts w:ascii="Arial" w:hAnsi="Arial" w:cs="Arial"/>
          <w:bCs/>
          <w:i/>
          <w:iCs/>
          <w:sz w:val="24"/>
        </w:rPr>
        <w:t>‘how the patient is feeling at that moment in time’</w:t>
      </w:r>
      <w:r w:rsidRPr="00653815">
        <w:rPr>
          <w:rFonts w:ascii="Arial" w:hAnsi="Arial" w:cs="Arial"/>
          <w:bCs/>
          <w:sz w:val="24"/>
        </w:rPr>
        <w:t>.</w:t>
      </w:r>
      <w:r w:rsidR="00653815" w:rsidRPr="00653815">
        <w:rPr>
          <w:rFonts w:ascii="Arial" w:hAnsi="Arial" w:cs="Arial"/>
          <w:bCs/>
          <w:sz w:val="24"/>
        </w:rPr>
        <w:t xml:space="preserve"> The IPA further advised </w:t>
      </w:r>
      <w:r w:rsidR="00653815" w:rsidRPr="00653815">
        <w:rPr>
          <w:rFonts w:ascii="Arial" w:hAnsi="Arial" w:cs="Arial"/>
          <w:bCs/>
          <w:i/>
          <w:iCs/>
          <w:sz w:val="24"/>
        </w:rPr>
        <w:t>‘</w:t>
      </w:r>
      <w:r w:rsidRPr="00653815">
        <w:rPr>
          <w:rFonts w:ascii="Arial" w:hAnsi="Arial" w:cs="Arial"/>
          <w:bCs/>
          <w:i/>
          <w:iCs/>
          <w:sz w:val="24"/>
        </w:rPr>
        <w:t>as there was no continuing issue</w:t>
      </w:r>
      <w:r w:rsidR="00653815" w:rsidRPr="00653815">
        <w:rPr>
          <w:rFonts w:ascii="Arial" w:hAnsi="Arial" w:cs="Arial"/>
          <w:bCs/>
          <w:i/>
          <w:iCs/>
          <w:sz w:val="24"/>
        </w:rPr>
        <w:t>’</w:t>
      </w:r>
      <w:r w:rsidRPr="00653815">
        <w:rPr>
          <w:rFonts w:ascii="Arial" w:hAnsi="Arial" w:cs="Arial"/>
          <w:bCs/>
          <w:i/>
          <w:iCs/>
          <w:sz w:val="24"/>
        </w:rPr>
        <w:t xml:space="preserve">, </w:t>
      </w:r>
      <w:r w:rsidRPr="00653815">
        <w:rPr>
          <w:rFonts w:ascii="Arial" w:hAnsi="Arial" w:cs="Arial"/>
          <w:bCs/>
          <w:sz w:val="24"/>
        </w:rPr>
        <w:t>the GP</w:t>
      </w:r>
      <w:r w:rsidR="00653815" w:rsidRPr="00653815">
        <w:rPr>
          <w:rFonts w:ascii="Arial" w:hAnsi="Arial" w:cs="Arial"/>
          <w:bCs/>
          <w:sz w:val="24"/>
        </w:rPr>
        <w:t xml:space="preserve"> provided </w:t>
      </w:r>
      <w:r w:rsidR="00653815" w:rsidRPr="00653815">
        <w:rPr>
          <w:rFonts w:ascii="Arial" w:hAnsi="Arial" w:cs="Arial"/>
          <w:bCs/>
          <w:i/>
          <w:iCs/>
          <w:sz w:val="24"/>
        </w:rPr>
        <w:t xml:space="preserve">‘reassurance, safety-net advice and signposting advice’ </w:t>
      </w:r>
      <w:r w:rsidR="00653815" w:rsidRPr="00653815">
        <w:rPr>
          <w:rFonts w:ascii="Arial" w:hAnsi="Arial" w:cs="Arial"/>
          <w:bCs/>
          <w:sz w:val="24"/>
        </w:rPr>
        <w:t>for if the patient got worse. Th</w:t>
      </w:r>
      <w:r w:rsidR="00CD3E4A">
        <w:rPr>
          <w:rFonts w:ascii="Arial" w:hAnsi="Arial" w:cs="Arial"/>
          <w:bCs/>
          <w:sz w:val="24"/>
        </w:rPr>
        <w:t xml:space="preserve">e IPA </w:t>
      </w:r>
      <w:r w:rsidR="002F2676">
        <w:rPr>
          <w:rFonts w:ascii="Arial" w:hAnsi="Arial" w:cs="Arial"/>
          <w:bCs/>
          <w:sz w:val="24"/>
        </w:rPr>
        <w:t>advised this</w:t>
      </w:r>
      <w:r w:rsidR="00653815" w:rsidRPr="00653815">
        <w:rPr>
          <w:rFonts w:ascii="Arial" w:hAnsi="Arial" w:cs="Arial"/>
          <w:bCs/>
          <w:sz w:val="24"/>
        </w:rPr>
        <w:t xml:space="preserve"> </w:t>
      </w:r>
      <w:r w:rsidR="00653815" w:rsidRPr="00653815">
        <w:rPr>
          <w:rFonts w:ascii="Arial" w:hAnsi="Arial" w:cs="Arial"/>
          <w:bCs/>
          <w:i/>
          <w:iCs/>
          <w:sz w:val="24"/>
        </w:rPr>
        <w:t>‘was reasonable and appropriate’</w:t>
      </w:r>
      <w:r w:rsidRPr="00653815">
        <w:rPr>
          <w:rFonts w:ascii="Arial" w:hAnsi="Arial" w:cs="Arial"/>
          <w:bCs/>
          <w:sz w:val="24"/>
        </w:rPr>
        <w:t>.</w:t>
      </w:r>
    </w:p>
    <w:p w14:paraId="728EE2FE" w14:textId="77777777" w:rsidR="00911530" w:rsidRDefault="00911530" w:rsidP="007A4593">
      <w:pPr>
        <w:pStyle w:val="ListParagraph"/>
        <w:suppressAutoHyphens/>
        <w:spacing w:line="360" w:lineRule="auto"/>
        <w:ind w:left="0"/>
        <w:rPr>
          <w:rFonts w:ascii="Arial" w:hAnsi="Arial" w:cs="Arial"/>
          <w:bCs/>
        </w:rPr>
      </w:pPr>
    </w:p>
    <w:p w14:paraId="0F9735B6" w14:textId="1D30BB2A" w:rsidR="00D34674" w:rsidRDefault="00D34674" w:rsidP="00551963">
      <w:pPr>
        <w:keepLines/>
        <w:widowControl/>
        <w:numPr>
          <w:ilvl w:val="0"/>
          <w:numId w:val="2"/>
        </w:numPr>
        <w:suppressAutoHyphens/>
        <w:spacing w:line="360" w:lineRule="auto"/>
        <w:ind w:left="567" w:hanging="567"/>
        <w:rPr>
          <w:rFonts w:ascii="Arial" w:hAnsi="Arial" w:cs="Arial"/>
          <w:bCs/>
          <w:sz w:val="24"/>
        </w:rPr>
      </w:pPr>
      <w:r w:rsidRPr="002F2676">
        <w:rPr>
          <w:rFonts w:ascii="Arial" w:hAnsi="Arial" w:cs="Arial"/>
          <w:bCs/>
          <w:sz w:val="24"/>
        </w:rPr>
        <w:t>The</w:t>
      </w:r>
      <w:r w:rsidRPr="00D61F37">
        <w:rPr>
          <w:rFonts w:ascii="Arial" w:hAnsi="Arial" w:cs="Arial"/>
          <w:bCs/>
          <w:sz w:val="24"/>
        </w:rPr>
        <w:t xml:space="preserve"> IPA advised the </w:t>
      </w:r>
      <w:r w:rsidRPr="00551963">
        <w:rPr>
          <w:rFonts w:ascii="Arial" w:hAnsi="Arial" w:cs="Arial"/>
          <w:bCs/>
          <w:sz w:val="24"/>
        </w:rPr>
        <w:t>‘</w:t>
      </w:r>
      <w:r w:rsidRPr="00282E5F">
        <w:rPr>
          <w:rFonts w:ascii="Arial" w:hAnsi="Arial" w:cs="Arial"/>
          <w:bCs/>
          <w:i/>
          <w:iCs/>
          <w:sz w:val="24"/>
        </w:rPr>
        <w:t>level of pain/symptoms associated with a twisted bowel or one being recently “untwisted” would not have allowed</w:t>
      </w:r>
      <w:r w:rsidRPr="00551963">
        <w:rPr>
          <w:rFonts w:ascii="Arial" w:hAnsi="Arial" w:cs="Arial"/>
          <w:bCs/>
          <w:sz w:val="24"/>
        </w:rPr>
        <w:t>’</w:t>
      </w:r>
      <w:r w:rsidRPr="00D61F37">
        <w:rPr>
          <w:rFonts w:ascii="Arial" w:hAnsi="Arial" w:cs="Arial"/>
          <w:bCs/>
          <w:sz w:val="24"/>
        </w:rPr>
        <w:t xml:space="preserve"> the patient to visit the </w:t>
      </w:r>
      <w:r w:rsidR="00BB18D6">
        <w:rPr>
          <w:rFonts w:ascii="Arial" w:hAnsi="Arial" w:cs="Arial"/>
          <w:bCs/>
          <w:sz w:val="24"/>
        </w:rPr>
        <w:t>supported living facility</w:t>
      </w:r>
      <w:r w:rsidRPr="00D61F37">
        <w:rPr>
          <w:rFonts w:ascii="Arial" w:hAnsi="Arial" w:cs="Arial"/>
          <w:bCs/>
          <w:sz w:val="24"/>
        </w:rPr>
        <w:t xml:space="preserve"> earlier in the afternoon </w:t>
      </w:r>
      <w:r w:rsidRPr="00551963">
        <w:rPr>
          <w:rFonts w:ascii="Arial" w:hAnsi="Arial" w:cs="Arial"/>
          <w:bCs/>
          <w:sz w:val="24"/>
        </w:rPr>
        <w:t>‘</w:t>
      </w:r>
      <w:r w:rsidRPr="00282E5F">
        <w:rPr>
          <w:rFonts w:ascii="Arial" w:hAnsi="Arial" w:cs="Arial"/>
          <w:bCs/>
          <w:i/>
          <w:iCs/>
          <w:sz w:val="24"/>
        </w:rPr>
        <w:t>or present as he did at the afternoon telephone consultation</w:t>
      </w:r>
      <w:r w:rsidRPr="00551963">
        <w:rPr>
          <w:rFonts w:ascii="Arial" w:hAnsi="Arial" w:cs="Arial"/>
          <w:bCs/>
          <w:sz w:val="24"/>
        </w:rPr>
        <w:t>’</w:t>
      </w:r>
      <w:r w:rsidRPr="00D61F37">
        <w:rPr>
          <w:rFonts w:ascii="Arial" w:hAnsi="Arial" w:cs="Arial"/>
          <w:bCs/>
          <w:sz w:val="24"/>
        </w:rPr>
        <w:t>.</w:t>
      </w:r>
    </w:p>
    <w:p w14:paraId="05F1A049" w14:textId="77777777" w:rsidR="00282E5F" w:rsidRPr="00551963" w:rsidRDefault="00282E5F" w:rsidP="009F2F1A">
      <w:pPr>
        <w:widowControl/>
        <w:suppressAutoHyphens/>
        <w:spacing w:line="360" w:lineRule="auto"/>
        <w:rPr>
          <w:rFonts w:ascii="Arial" w:hAnsi="Arial" w:cs="Arial"/>
          <w:bCs/>
          <w:sz w:val="24"/>
        </w:rPr>
      </w:pPr>
    </w:p>
    <w:p w14:paraId="714A58C3" w14:textId="74E8A09D" w:rsidR="004B53E1" w:rsidRPr="0008673F" w:rsidRDefault="0008673F" w:rsidP="006753E8">
      <w:pPr>
        <w:keepLines/>
        <w:widowControl/>
        <w:numPr>
          <w:ilvl w:val="0"/>
          <w:numId w:val="2"/>
        </w:numPr>
        <w:suppressAutoHyphens/>
        <w:spacing w:line="360" w:lineRule="auto"/>
        <w:ind w:left="567" w:hanging="567"/>
        <w:rPr>
          <w:rFonts w:ascii="Arial" w:hAnsi="Arial" w:cs="Arial"/>
          <w:sz w:val="24"/>
        </w:rPr>
      </w:pPr>
      <w:r>
        <w:rPr>
          <w:rFonts w:ascii="Arial" w:hAnsi="Arial" w:cs="Arial"/>
          <w:sz w:val="24"/>
        </w:rPr>
        <w:lastRenderedPageBreak/>
        <w:t>I appreciate the suddenness of the patient’s sad death, so soon after this consultation. I further appreciate the pain the patient described in his initial contact with the Practice that day. In the circumstances it is completely understandable the complainant has questions and concerns about the treatment the patient received</w:t>
      </w:r>
      <w:r w:rsidR="00282E5F">
        <w:rPr>
          <w:rFonts w:ascii="Arial" w:hAnsi="Arial" w:cs="Arial"/>
          <w:sz w:val="24"/>
        </w:rPr>
        <w:t>.</w:t>
      </w:r>
      <w:r>
        <w:rPr>
          <w:rFonts w:ascii="Arial" w:hAnsi="Arial" w:cs="Arial"/>
          <w:sz w:val="24"/>
        </w:rPr>
        <w:t xml:space="preserve"> I also acknowledge the locum GP did not provide or recommend any further active treatment on the call. However, I note the patient described feeling better on his call with the locum GP. I further note he had been able to leave the house to attend an appointment in the intervening period. </w:t>
      </w:r>
      <w:r w:rsidR="00BA3284">
        <w:rPr>
          <w:rFonts w:ascii="Arial" w:hAnsi="Arial" w:cs="Arial"/>
          <w:sz w:val="24"/>
        </w:rPr>
        <w:t>I do not question the complainant’s experience of the patient’s condition and pain that day. However, the locum GP was only able to address the information the patient presented to her on th</w:t>
      </w:r>
      <w:r w:rsidR="002B70C1">
        <w:rPr>
          <w:rFonts w:ascii="Arial" w:hAnsi="Arial" w:cs="Arial"/>
          <w:sz w:val="24"/>
        </w:rPr>
        <w:t>e</w:t>
      </w:r>
      <w:r w:rsidR="00BA3284">
        <w:rPr>
          <w:rFonts w:ascii="Arial" w:hAnsi="Arial" w:cs="Arial"/>
          <w:sz w:val="24"/>
        </w:rPr>
        <w:t xml:space="preserve"> call. </w:t>
      </w:r>
      <w:r>
        <w:rPr>
          <w:rFonts w:ascii="Arial" w:hAnsi="Arial" w:cs="Arial"/>
          <w:sz w:val="24"/>
        </w:rPr>
        <w:t>Therefore, h</w:t>
      </w:r>
      <w:r w:rsidR="0024001D" w:rsidRPr="009007AD">
        <w:rPr>
          <w:rFonts w:ascii="Arial" w:hAnsi="Arial" w:cs="Arial"/>
          <w:sz w:val="24"/>
        </w:rPr>
        <w:t xml:space="preserve">aving reviewed all the relevant </w:t>
      </w:r>
      <w:r>
        <w:rPr>
          <w:rFonts w:ascii="Arial" w:hAnsi="Arial" w:cs="Arial"/>
          <w:sz w:val="24"/>
        </w:rPr>
        <w:t>evidence</w:t>
      </w:r>
      <w:r w:rsidR="006753E8">
        <w:rPr>
          <w:rFonts w:ascii="Arial" w:hAnsi="Arial" w:cs="Arial"/>
          <w:sz w:val="24"/>
        </w:rPr>
        <w:t>,</w:t>
      </w:r>
      <w:r w:rsidR="0024001D" w:rsidRPr="009007AD">
        <w:rPr>
          <w:rFonts w:ascii="Arial" w:hAnsi="Arial" w:cs="Arial"/>
          <w:sz w:val="24"/>
        </w:rPr>
        <w:t xml:space="preserve"> and the IPA’s advice, I </w:t>
      </w:r>
      <w:r w:rsidR="006753E8">
        <w:rPr>
          <w:rFonts w:ascii="Arial" w:hAnsi="Arial" w:cs="Arial"/>
          <w:sz w:val="24"/>
        </w:rPr>
        <w:t>am</w:t>
      </w:r>
      <w:r>
        <w:rPr>
          <w:rFonts w:ascii="Arial" w:hAnsi="Arial" w:cs="Arial"/>
          <w:sz w:val="24"/>
        </w:rPr>
        <w:t xml:space="preserve"> </w:t>
      </w:r>
      <w:r w:rsidR="006753E8">
        <w:rPr>
          <w:rFonts w:ascii="Arial" w:hAnsi="Arial" w:cs="Arial"/>
          <w:sz w:val="24"/>
        </w:rPr>
        <w:t>satisfied</w:t>
      </w:r>
      <w:r w:rsidR="0024001D" w:rsidRPr="009007AD">
        <w:rPr>
          <w:rFonts w:ascii="Arial" w:hAnsi="Arial" w:cs="Arial"/>
          <w:sz w:val="24"/>
        </w:rPr>
        <w:t xml:space="preserve"> the </w:t>
      </w:r>
      <w:r>
        <w:rPr>
          <w:rFonts w:ascii="Arial" w:hAnsi="Arial" w:cs="Arial"/>
          <w:sz w:val="24"/>
        </w:rPr>
        <w:t>locum</w:t>
      </w:r>
      <w:r w:rsidR="004B53E1" w:rsidRPr="004B53E1">
        <w:rPr>
          <w:rFonts w:ascii="Arial" w:hAnsi="Arial" w:cs="Arial"/>
          <w:bCs/>
          <w:sz w:val="24"/>
        </w:rPr>
        <w:t xml:space="preserve"> GP</w:t>
      </w:r>
      <w:r w:rsidR="009E182A">
        <w:rPr>
          <w:rFonts w:ascii="Arial" w:hAnsi="Arial" w:cs="Arial"/>
          <w:bCs/>
          <w:sz w:val="24"/>
        </w:rPr>
        <w:t xml:space="preserve">’s consultation </w:t>
      </w:r>
      <w:r w:rsidR="004B53E1" w:rsidRPr="004B53E1">
        <w:rPr>
          <w:rFonts w:ascii="Arial" w:hAnsi="Arial" w:cs="Arial"/>
          <w:bCs/>
          <w:sz w:val="24"/>
        </w:rPr>
        <w:t xml:space="preserve">was reasonable and appropriate in line with the </w:t>
      </w:r>
      <w:r w:rsidR="009E182A">
        <w:rPr>
          <w:rFonts w:ascii="Arial" w:hAnsi="Arial" w:cs="Arial"/>
          <w:bCs/>
          <w:sz w:val="24"/>
        </w:rPr>
        <w:t>relevant standards</w:t>
      </w:r>
      <w:r w:rsidR="005B373D">
        <w:rPr>
          <w:rFonts w:ascii="Arial" w:hAnsi="Arial" w:cs="Arial"/>
          <w:bCs/>
          <w:sz w:val="24"/>
        </w:rPr>
        <w:t xml:space="preserve">, including </w:t>
      </w:r>
      <w:r w:rsidR="00CD3E4A">
        <w:rPr>
          <w:rFonts w:ascii="Arial" w:hAnsi="Arial" w:cs="Arial"/>
          <w:bCs/>
          <w:sz w:val="24"/>
        </w:rPr>
        <w:t>S</w:t>
      </w:r>
      <w:r w:rsidR="005B373D">
        <w:rPr>
          <w:rFonts w:ascii="Arial" w:hAnsi="Arial" w:cs="Arial"/>
          <w:bCs/>
          <w:sz w:val="24"/>
        </w:rPr>
        <w:t>tandard 1</w:t>
      </w:r>
      <w:r w:rsidR="00282E5F">
        <w:rPr>
          <w:rFonts w:ascii="Arial" w:hAnsi="Arial" w:cs="Arial"/>
          <w:bCs/>
          <w:sz w:val="24"/>
        </w:rPr>
        <w:t>5</w:t>
      </w:r>
      <w:r w:rsidR="005B373D">
        <w:rPr>
          <w:rFonts w:ascii="Arial" w:hAnsi="Arial" w:cs="Arial"/>
          <w:bCs/>
          <w:sz w:val="24"/>
        </w:rPr>
        <w:t xml:space="preserve"> of the GMC Guidance</w:t>
      </w:r>
      <w:r w:rsidR="009E182A">
        <w:rPr>
          <w:rFonts w:ascii="Arial" w:hAnsi="Arial" w:cs="Arial"/>
          <w:bCs/>
          <w:sz w:val="24"/>
        </w:rPr>
        <w:t>.</w:t>
      </w:r>
    </w:p>
    <w:p w14:paraId="2BCA14C7" w14:textId="77777777" w:rsidR="0008673F" w:rsidRDefault="0008673F" w:rsidP="00551963">
      <w:pPr>
        <w:pStyle w:val="ListParagraph"/>
        <w:ind w:left="0"/>
        <w:rPr>
          <w:rFonts w:ascii="Arial" w:hAnsi="Arial" w:cs="Arial"/>
        </w:rPr>
      </w:pPr>
    </w:p>
    <w:p w14:paraId="67972096" w14:textId="0AAD1891" w:rsidR="0008673F" w:rsidRPr="0008673F" w:rsidRDefault="0008673F" w:rsidP="00551963">
      <w:pPr>
        <w:keepNext/>
        <w:widowControl/>
        <w:suppressAutoHyphens/>
        <w:spacing w:line="360" w:lineRule="auto"/>
        <w:rPr>
          <w:rFonts w:ascii="Arial" w:hAnsi="Arial" w:cs="Arial"/>
          <w:i/>
          <w:iCs/>
          <w:sz w:val="24"/>
        </w:rPr>
      </w:pPr>
      <w:r w:rsidRPr="0008673F">
        <w:rPr>
          <w:rFonts w:ascii="Arial" w:hAnsi="Arial" w:cs="Arial"/>
          <w:i/>
          <w:iCs/>
          <w:sz w:val="24"/>
        </w:rPr>
        <w:t>Summary</w:t>
      </w:r>
    </w:p>
    <w:p w14:paraId="7EE1EC05" w14:textId="0D7DB9DE" w:rsidR="005B373D" w:rsidRDefault="0008673F" w:rsidP="006753E8">
      <w:pPr>
        <w:keepLines/>
        <w:widowControl/>
        <w:numPr>
          <w:ilvl w:val="0"/>
          <w:numId w:val="2"/>
        </w:numPr>
        <w:suppressAutoHyphens/>
        <w:spacing w:line="360" w:lineRule="auto"/>
        <w:ind w:left="567" w:hanging="567"/>
        <w:rPr>
          <w:rFonts w:ascii="Arial" w:hAnsi="Arial" w:cs="Arial"/>
          <w:sz w:val="24"/>
        </w:rPr>
      </w:pPr>
      <w:r>
        <w:rPr>
          <w:rFonts w:ascii="Arial" w:hAnsi="Arial" w:cs="Arial"/>
          <w:sz w:val="24"/>
        </w:rPr>
        <w:t xml:space="preserve">Having reviewed all relevant evidence, including the IPA’s advice, I found the Practice acted with sufficient urgency </w:t>
      </w:r>
      <w:r w:rsidR="00551963">
        <w:rPr>
          <w:rFonts w:ascii="Arial" w:hAnsi="Arial" w:cs="Arial"/>
          <w:sz w:val="24"/>
        </w:rPr>
        <w:t xml:space="preserve">to </w:t>
      </w:r>
      <w:r w:rsidR="005B373D">
        <w:rPr>
          <w:rFonts w:ascii="Arial" w:hAnsi="Arial" w:cs="Arial"/>
          <w:sz w:val="24"/>
        </w:rPr>
        <w:t>arrange a same-day consultation with the patient, following his call to the Practice on 22 April 2022. I found the Practice’s decision to conduct a telephone consultation instead of a face-to-face one was reasonable, appropriate and in line with relevant standards. In addition, I found the care and treatment the locum GP provided to the patient when she conducted the consultation with him was reasonable and appropriate. Whilst I acknowledge the discrepancy between the parties regarding the patient’s housebound status, I am satisfied that even if the Practice had marked him as housebound, this would not have had any impact on the reasonableness of the Practice’s actions.</w:t>
      </w:r>
    </w:p>
    <w:p w14:paraId="2B1B92C8" w14:textId="6D0D5067" w:rsidR="005B373D" w:rsidRDefault="005B373D" w:rsidP="00551963">
      <w:pPr>
        <w:widowControl/>
        <w:suppressAutoHyphens/>
        <w:spacing w:line="360" w:lineRule="auto"/>
        <w:rPr>
          <w:rFonts w:ascii="Arial" w:hAnsi="Arial" w:cs="Arial"/>
          <w:sz w:val="24"/>
        </w:rPr>
      </w:pPr>
    </w:p>
    <w:p w14:paraId="03C09FE5" w14:textId="77121E15" w:rsidR="0008673F" w:rsidRDefault="005B373D" w:rsidP="00551963">
      <w:pPr>
        <w:widowControl/>
        <w:numPr>
          <w:ilvl w:val="0"/>
          <w:numId w:val="2"/>
        </w:numPr>
        <w:suppressAutoHyphens/>
        <w:spacing w:line="360" w:lineRule="auto"/>
        <w:ind w:left="567" w:hanging="567"/>
        <w:rPr>
          <w:rFonts w:ascii="Arial" w:hAnsi="Arial" w:cs="Arial"/>
          <w:sz w:val="24"/>
        </w:rPr>
      </w:pPr>
      <w:r>
        <w:rPr>
          <w:rFonts w:ascii="Arial" w:hAnsi="Arial" w:cs="Arial"/>
          <w:sz w:val="24"/>
        </w:rPr>
        <w:t>I therefore do not uphold this complaint.</w:t>
      </w:r>
    </w:p>
    <w:p w14:paraId="4C3C1A7D" w14:textId="77777777" w:rsidR="004B53E1" w:rsidRPr="004B53E1" w:rsidRDefault="004B53E1" w:rsidP="004B53E1">
      <w:pPr>
        <w:spacing w:line="360" w:lineRule="auto"/>
        <w:rPr>
          <w:rFonts w:ascii="Arial" w:hAnsi="Arial" w:cs="Arial"/>
          <w:sz w:val="24"/>
        </w:rPr>
      </w:pPr>
    </w:p>
    <w:p w14:paraId="773A9B05" w14:textId="77777777" w:rsidR="001A4672" w:rsidRPr="007A4593" w:rsidRDefault="001A4672" w:rsidP="008D5D01">
      <w:pPr>
        <w:keepNext/>
        <w:widowControl/>
        <w:suppressAutoHyphens/>
        <w:spacing w:line="360" w:lineRule="auto"/>
        <w:rPr>
          <w:rFonts w:ascii="Arial" w:hAnsi="Arial" w:cs="Arial"/>
          <w:b/>
          <w:sz w:val="28"/>
          <w:szCs w:val="28"/>
        </w:rPr>
      </w:pPr>
      <w:r w:rsidRPr="007A4593">
        <w:rPr>
          <w:rFonts w:ascii="Arial" w:hAnsi="Arial" w:cs="Arial"/>
          <w:b/>
          <w:sz w:val="28"/>
          <w:szCs w:val="28"/>
        </w:rPr>
        <w:t>CONCLUSION</w:t>
      </w:r>
    </w:p>
    <w:p w14:paraId="2502B7FC" w14:textId="05FFB09D" w:rsidR="00AA186A" w:rsidRDefault="001A4672" w:rsidP="005B373D">
      <w:pPr>
        <w:widowControl/>
        <w:numPr>
          <w:ilvl w:val="0"/>
          <w:numId w:val="2"/>
        </w:numPr>
        <w:suppressAutoHyphens/>
        <w:spacing w:line="360" w:lineRule="auto"/>
        <w:ind w:left="567" w:hanging="567"/>
        <w:rPr>
          <w:rFonts w:ascii="Arial" w:hAnsi="Arial" w:cs="Arial"/>
          <w:sz w:val="24"/>
        </w:rPr>
      </w:pPr>
      <w:r w:rsidRPr="00C17BD2">
        <w:rPr>
          <w:rFonts w:ascii="Arial" w:hAnsi="Arial" w:cs="Arial"/>
          <w:sz w:val="24"/>
        </w:rPr>
        <w:t xml:space="preserve">I </w:t>
      </w:r>
      <w:r w:rsidRPr="00FA3E1B">
        <w:rPr>
          <w:rFonts w:ascii="Arial" w:hAnsi="Arial" w:cs="Arial"/>
          <w:sz w:val="24"/>
        </w:rPr>
        <w:t>received</w:t>
      </w:r>
      <w:r w:rsidRPr="00C17BD2">
        <w:rPr>
          <w:rFonts w:ascii="Arial" w:hAnsi="Arial" w:cs="Arial"/>
          <w:sz w:val="24"/>
        </w:rPr>
        <w:t xml:space="preserve"> a complaint about</w:t>
      </w:r>
      <w:r w:rsidR="00D06608">
        <w:rPr>
          <w:rFonts w:ascii="Arial" w:hAnsi="Arial" w:cs="Arial"/>
          <w:sz w:val="24"/>
        </w:rPr>
        <w:t xml:space="preserve"> </w:t>
      </w:r>
      <w:r w:rsidR="00D06608">
        <w:rPr>
          <w:rFonts w:ascii="Arial" w:eastAsia="Calibri" w:hAnsi="Arial" w:cs="Arial"/>
          <w:sz w:val="24"/>
        </w:rPr>
        <w:t xml:space="preserve">whether the Practice provided appropriate </w:t>
      </w:r>
      <w:r w:rsidR="00D06608" w:rsidRPr="00634B57">
        <w:rPr>
          <w:rFonts w:ascii="Arial" w:eastAsia="Calibri" w:hAnsi="Arial" w:cs="Arial"/>
          <w:sz w:val="24"/>
        </w:rPr>
        <w:t xml:space="preserve">care and treatment </w:t>
      </w:r>
      <w:r w:rsidR="00D06608">
        <w:rPr>
          <w:rFonts w:ascii="Arial" w:eastAsia="Calibri" w:hAnsi="Arial" w:cs="Arial"/>
          <w:sz w:val="24"/>
        </w:rPr>
        <w:t>for the patient on 22 April 2022 in line with the relevant policies and guidelines.</w:t>
      </w:r>
    </w:p>
    <w:p w14:paraId="7DA9FF5D" w14:textId="77777777" w:rsidR="00AA186A" w:rsidRPr="00AA186A" w:rsidRDefault="00AA186A" w:rsidP="00551963">
      <w:pPr>
        <w:widowControl/>
        <w:suppressAutoHyphens/>
        <w:spacing w:line="360" w:lineRule="auto"/>
        <w:rPr>
          <w:rFonts w:ascii="Arial" w:hAnsi="Arial" w:cs="Arial"/>
          <w:sz w:val="24"/>
        </w:rPr>
      </w:pPr>
    </w:p>
    <w:p w14:paraId="4B7D3C1A" w14:textId="71890D5A" w:rsidR="00D06608" w:rsidRPr="005B373D" w:rsidRDefault="00D06608" w:rsidP="005B373D">
      <w:pPr>
        <w:keepLines/>
        <w:widowControl/>
        <w:numPr>
          <w:ilvl w:val="0"/>
          <w:numId w:val="2"/>
        </w:numPr>
        <w:suppressAutoHyphens/>
        <w:spacing w:line="360" w:lineRule="auto"/>
        <w:ind w:left="567" w:hanging="567"/>
        <w:rPr>
          <w:rFonts w:ascii="Arial" w:hAnsi="Arial" w:cs="Arial"/>
          <w:sz w:val="24"/>
        </w:rPr>
      </w:pPr>
      <w:r w:rsidRPr="00C17BD2">
        <w:rPr>
          <w:rFonts w:ascii="Arial" w:hAnsi="Arial" w:cs="Arial"/>
          <w:bCs/>
          <w:sz w:val="24"/>
        </w:rPr>
        <w:lastRenderedPageBreak/>
        <w:t xml:space="preserve">I </w:t>
      </w:r>
      <w:r w:rsidRPr="00FA3E1B">
        <w:rPr>
          <w:rFonts w:ascii="Arial" w:hAnsi="Arial" w:cs="Arial"/>
          <w:sz w:val="24"/>
        </w:rPr>
        <w:t>offer</w:t>
      </w:r>
      <w:r w:rsidRPr="00C17BD2">
        <w:rPr>
          <w:rFonts w:ascii="Arial" w:hAnsi="Arial" w:cs="Arial"/>
          <w:bCs/>
          <w:sz w:val="24"/>
        </w:rPr>
        <w:t xml:space="preserve"> through </w:t>
      </w:r>
      <w:r w:rsidRPr="00C17BD2">
        <w:rPr>
          <w:rFonts w:ascii="Arial" w:hAnsi="Arial" w:cs="Arial"/>
          <w:sz w:val="24"/>
        </w:rPr>
        <w:t>this</w:t>
      </w:r>
      <w:r w:rsidRPr="00C17BD2">
        <w:rPr>
          <w:rFonts w:ascii="Arial" w:hAnsi="Arial" w:cs="Arial"/>
          <w:bCs/>
          <w:sz w:val="24"/>
        </w:rPr>
        <w:t xml:space="preserve"> report my condolences to the complainant for the loss of </w:t>
      </w:r>
      <w:r>
        <w:rPr>
          <w:rFonts w:ascii="Arial" w:hAnsi="Arial" w:cs="Arial"/>
          <w:bCs/>
          <w:sz w:val="24"/>
        </w:rPr>
        <w:t>her</w:t>
      </w:r>
      <w:r w:rsidRPr="00C17BD2">
        <w:rPr>
          <w:rFonts w:ascii="Arial" w:hAnsi="Arial" w:cs="Arial"/>
          <w:bCs/>
          <w:sz w:val="24"/>
        </w:rPr>
        <w:t xml:space="preserve"> </w:t>
      </w:r>
      <w:r>
        <w:rPr>
          <w:rFonts w:ascii="Arial" w:hAnsi="Arial" w:cs="Arial"/>
          <w:bCs/>
          <w:sz w:val="24"/>
        </w:rPr>
        <w:t>brother</w:t>
      </w:r>
      <w:r w:rsidR="0050192E">
        <w:rPr>
          <w:rFonts w:ascii="Arial" w:hAnsi="Arial" w:cs="Arial"/>
          <w:bCs/>
          <w:sz w:val="24"/>
        </w:rPr>
        <w:t xml:space="preserve">. I note the complainant’s comments that she witnessed the patient experience significant pain that </w:t>
      </w:r>
      <w:r w:rsidR="005E52E4">
        <w:rPr>
          <w:rFonts w:ascii="Arial" w:hAnsi="Arial" w:cs="Arial"/>
          <w:bCs/>
          <w:sz w:val="24"/>
        </w:rPr>
        <w:t>day</w:t>
      </w:r>
      <w:r w:rsidR="0050192E">
        <w:rPr>
          <w:rFonts w:ascii="Arial" w:hAnsi="Arial" w:cs="Arial"/>
          <w:bCs/>
          <w:sz w:val="24"/>
        </w:rPr>
        <w:t xml:space="preserve">, and I do not question her experiences. However, I accepted the IPA’s advice that </w:t>
      </w:r>
      <w:r>
        <w:rPr>
          <w:rFonts w:ascii="Arial" w:hAnsi="Arial" w:cs="Arial"/>
          <w:bCs/>
          <w:sz w:val="24"/>
        </w:rPr>
        <w:t xml:space="preserve">there was nothing at the time of the consultation on 22 April 2022 to indicate </w:t>
      </w:r>
      <w:r w:rsidRPr="00E219E3">
        <w:rPr>
          <w:rFonts w:ascii="Arial" w:hAnsi="Arial" w:cs="Arial"/>
          <w:bCs/>
          <w:i/>
          <w:iCs/>
          <w:sz w:val="24"/>
        </w:rPr>
        <w:t>‘any symptoms at a level that could indicate a recurring volvulus</w:t>
      </w:r>
      <w:r>
        <w:rPr>
          <w:rFonts w:ascii="Arial" w:hAnsi="Arial" w:cs="Arial"/>
          <w:bCs/>
          <w:i/>
          <w:iCs/>
          <w:sz w:val="24"/>
        </w:rPr>
        <w:t>’</w:t>
      </w:r>
      <w:r w:rsidRPr="00E219E3">
        <w:rPr>
          <w:rFonts w:ascii="Arial" w:hAnsi="Arial" w:cs="Arial"/>
          <w:bCs/>
          <w:i/>
          <w:iCs/>
          <w:sz w:val="24"/>
        </w:rPr>
        <w:t xml:space="preserve"> </w:t>
      </w:r>
      <w:r w:rsidRPr="00E219E3">
        <w:rPr>
          <w:rFonts w:ascii="Arial" w:hAnsi="Arial" w:cs="Arial"/>
          <w:bCs/>
          <w:sz w:val="24"/>
        </w:rPr>
        <w:t xml:space="preserve">and the symptoms </w:t>
      </w:r>
      <w:r w:rsidRPr="00E219E3">
        <w:rPr>
          <w:rFonts w:ascii="Arial" w:hAnsi="Arial" w:cs="Arial"/>
          <w:bCs/>
          <w:i/>
          <w:iCs/>
          <w:sz w:val="24"/>
        </w:rPr>
        <w:t xml:space="preserve">‘did not indicate a twisted bowel’ </w:t>
      </w:r>
      <w:r w:rsidRPr="00E219E3">
        <w:rPr>
          <w:rFonts w:ascii="Arial" w:hAnsi="Arial" w:cs="Arial"/>
          <w:bCs/>
          <w:sz w:val="24"/>
        </w:rPr>
        <w:t>being presented</w:t>
      </w:r>
      <w:r w:rsidRPr="00E219E3">
        <w:rPr>
          <w:rFonts w:ascii="Arial" w:hAnsi="Arial" w:cs="Arial"/>
          <w:bCs/>
          <w:i/>
          <w:iCs/>
          <w:sz w:val="24"/>
        </w:rPr>
        <w:t xml:space="preserve"> ‘for the first time’</w:t>
      </w:r>
      <w:r>
        <w:rPr>
          <w:rFonts w:ascii="Arial" w:hAnsi="Arial" w:cs="Arial"/>
          <w:bCs/>
          <w:sz w:val="24"/>
        </w:rPr>
        <w:t>.</w:t>
      </w:r>
    </w:p>
    <w:p w14:paraId="19102DE3" w14:textId="77777777" w:rsidR="005B373D" w:rsidRDefault="005B373D" w:rsidP="009F2F1A">
      <w:pPr>
        <w:pStyle w:val="ListParagraph"/>
        <w:spacing w:line="360" w:lineRule="auto"/>
        <w:ind w:left="0"/>
        <w:rPr>
          <w:rFonts w:ascii="Arial" w:hAnsi="Arial" w:cs="Arial"/>
        </w:rPr>
      </w:pPr>
    </w:p>
    <w:p w14:paraId="5BBDBD33" w14:textId="2F835FDB" w:rsidR="005B373D" w:rsidRDefault="005B373D" w:rsidP="005B373D">
      <w:pPr>
        <w:keepLines/>
        <w:widowControl/>
        <w:numPr>
          <w:ilvl w:val="0"/>
          <w:numId w:val="2"/>
        </w:numPr>
        <w:suppressAutoHyphens/>
        <w:spacing w:line="360" w:lineRule="auto"/>
        <w:ind w:left="567" w:hanging="567"/>
        <w:rPr>
          <w:rFonts w:ascii="Arial" w:hAnsi="Arial" w:cs="Arial"/>
          <w:sz w:val="24"/>
        </w:rPr>
      </w:pPr>
      <w:r>
        <w:rPr>
          <w:rFonts w:ascii="Arial" w:hAnsi="Arial" w:cs="Arial"/>
          <w:sz w:val="24"/>
        </w:rPr>
        <w:t>For the reasons set out in this report I am satisfied the care and treatment the Practice provided to the patient was reasonable, appropriate and in line with relevant standards. I therefore did not uphold this complaint.</w:t>
      </w:r>
    </w:p>
    <w:p w14:paraId="7A7D44D8" w14:textId="77777777" w:rsidR="005B373D" w:rsidRDefault="005B373D" w:rsidP="009F2F1A">
      <w:pPr>
        <w:pStyle w:val="ListParagraph"/>
        <w:spacing w:line="360" w:lineRule="auto"/>
        <w:ind w:left="0"/>
        <w:rPr>
          <w:rFonts w:ascii="Arial" w:hAnsi="Arial" w:cs="Arial"/>
        </w:rPr>
      </w:pPr>
    </w:p>
    <w:p w14:paraId="6AD9D243" w14:textId="0E14AB84" w:rsidR="00CB2735" w:rsidRDefault="005B373D" w:rsidP="005B373D">
      <w:pPr>
        <w:keepLines/>
        <w:widowControl/>
        <w:numPr>
          <w:ilvl w:val="0"/>
          <w:numId w:val="2"/>
        </w:numPr>
        <w:suppressAutoHyphens/>
        <w:spacing w:line="360" w:lineRule="auto"/>
        <w:ind w:left="567" w:hanging="567"/>
        <w:rPr>
          <w:rFonts w:ascii="Arial" w:hAnsi="Arial" w:cs="Arial"/>
          <w:sz w:val="24"/>
        </w:rPr>
      </w:pPr>
      <w:r>
        <w:rPr>
          <w:rFonts w:ascii="Arial" w:hAnsi="Arial" w:cs="Arial"/>
          <w:sz w:val="24"/>
        </w:rPr>
        <w:t>I note the Practice apologised to the complainant during the internal complaints process for the patient’s interactions with their receptionist that day. It also apologised for not marking the patient as housebound in February 2022. I note the Practice has identified learning in this respect. It has provided care navigation and appointment booking refresher training for reception staff and updated its housebound policy. I welcome the</w:t>
      </w:r>
      <w:r w:rsidR="00CB2735">
        <w:rPr>
          <w:rFonts w:ascii="Arial" w:hAnsi="Arial" w:cs="Arial"/>
          <w:sz w:val="24"/>
        </w:rPr>
        <w:t>se actions.</w:t>
      </w:r>
    </w:p>
    <w:p w14:paraId="41645777" w14:textId="77777777" w:rsidR="00CB2735" w:rsidRDefault="00CB2735" w:rsidP="009F2F1A">
      <w:pPr>
        <w:pStyle w:val="ListParagraph"/>
        <w:spacing w:line="360" w:lineRule="auto"/>
        <w:ind w:left="0"/>
        <w:rPr>
          <w:rFonts w:ascii="Arial" w:hAnsi="Arial" w:cs="Arial"/>
        </w:rPr>
      </w:pPr>
    </w:p>
    <w:p w14:paraId="773A9B14" w14:textId="08BE75E0" w:rsidR="001A4672" w:rsidRPr="00282E5F" w:rsidRDefault="00CB2735" w:rsidP="007A4593">
      <w:pPr>
        <w:keepLines/>
        <w:widowControl/>
        <w:numPr>
          <w:ilvl w:val="0"/>
          <w:numId w:val="2"/>
        </w:numPr>
        <w:suppressAutoHyphens/>
        <w:spacing w:line="360" w:lineRule="auto"/>
        <w:ind w:left="567" w:hanging="567"/>
        <w:rPr>
          <w:rFonts w:ascii="Arial" w:hAnsi="Arial" w:cs="Arial"/>
          <w:sz w:val="24"/>
        </w:rPr>
      </w:pPr>
      <w:r>
        <w:rPr>
          <w:rFonts w:ascii="Arial" w:hAnsi="Arial" w:cs="Arial"/>
          <w:sz w:val="24"/>
        </w:rPr>
        <w:t>I acknowledge how sudden the patient’s passing was, and that he sadly died so soon after his call with the locum GP. I appreciate this must have been very difficult for the complainant. Throughout my investigation of this complainant, the complainant’s love and devotion for her brother is clear. I hope my report provides the complainant with some reassurance regarding the care and treatment the Practice provided to her brother on 22 April 2022.</w:t>
      </w:r>
    </w:p>
    <w:p w14:paraId="57D5019A" w14:textId="11018768" w:rsidR="001E4305" w:rsidRDefault="001E4305" w:rsidP="0025613A">
      <w:pPr>
        <w:keepNext/>
        <w:widowControl/>
        <w:suppressAutoHyphens/>
        <w:spacing w:line="360" w:lineRule="auto"/>
        <w:rPr>
          <w:rFonts w:ascii="Arial" w:hAnsi="Arial" w:cs="Arial"/>
          <w:b/>
          <w:bCs/>
          <w:sz w:val="24"/>
        </w:rPr>
      </w:pPr>
    </w:p>
    <w:p w14:paraId="72BD6B96" w14:textId="416FA8A1" w:rsidR="001E4305" w:rsidRDefault="001E4305" w:rsidP="0025613A">
      <w:pPr>
        <w:keepNext/>
        <w:widowControl/>
        <w:suppressAutoHyphens/>
        <w:spacing w:line="360" w:lineRule="auto"/>
        <w:rPr>
          <w:rFonts w:ascii="Arial" w:hAnsi="Arial" w:cs="Arial"/>
          <w:b/>
          <w:bCs/>
          <w:sz w:val="24"/>
        </w:rPr>
      </w:pPr>
    </w:p>
    <w:p w14:paraId="773A9B16" w14:textId="791AB35F" w:rsidR="001A4672" w:rsidRPr="00125461" w:rsidRDefault="00167B0A" w:rsidP="0025613A">
      <w:pPr>
        <w:keepNext/>
        <w:widowControl/>
        <w:suppressAutoHyphens/>
        <w:spacing w:line="360" w:lineRule="auto"/>
        <w:rPr>
          <w:rFonts w:ascii="Arial" w:hAnsi="Arial" w:cs="Arial"/>
          <w:b/>
          <w:bCs/>
          <w:sz w:val="24"/>
        </w:rPr>
      </w:pPr>
      <w:r w:rsidRPr="00125461">
        <w:rPr>
          <w:rFonts w:ascii="Arial" w:hAnsi="Arial" w:cs="Arial"/>
          <w:b/>
          <w:bCs/>
          <w:sz w:val="24"/>
        </w:rPr>
        <w:t>MARGARET KELLY</w:t>
      </w:r>
    </w:p>
    <w:p w14:paraId="3E0FD37B" w14:textId="7073101F" w:rsidR="004447A5" w:rsidRPr="00125461" w:rsidRDefault="00167B0A" w:rsidP="004447A5">
      <w:pPr>
        <w:keepNext/>
        <w:widowControl/>
        <w:tabs>
          <w:tab w:val="left" w:pos="5103"/>
        </w:tabs>
        <w:suppressAutoHyphens/>
        <w:spacing w:line="360" w:lineRule="auto"/>
        <w:rPr>
          <w:rFonts w:ascii="Arial" w:hAnsi="Arial" w:cs="Arial"/>
          <w:b/>
          <w:bCs/>
          <w:sz w:val="24"/>
        </w:rPr>
      </w:pPr>
      <w:r w:rsidRPr="00125461">
        <w:rPr>
          <w:rFonts w:ascii="Arial" w:hAnsi="Arial" w:cs="Arial"/>
          <w:b/>
          <w:bCs/>
          <w:sz w:val="24"/>
        </w:rPr>
        <w:t>Ombudsman</w:t>
      </w:r>
    </w:p>
    <w:p w14:paraId="55E9A153" w14:textId="77777777" w:rsidR="00F25EC2" w:rsidRDefault="00F25EC2" w:rsidP="0025613A">
      <w:pPr>
        <w:widowControl/>
        <w:tabs>
          <w:tab w:val="left" w:pos="5103"/>
        </w:tabs>
        <w:suppressAutoHyphens/>
        <w:spacing w:line="360" w:lineRule="auto"/>
        <w:rPr>
          <w:rFonts w:ascii="Arial" w:hAnsi="Arial" w:cs="Arial"/>
          <w:b/>
          <w:bCs/>
          <w:sz w:val="24"/>
        </w:rPr>
      </w:pPr>
    </w:p>
    <w:p w14:paraId="4242DE6E" w14:textId="77777777" w:rsidR="00F25EC2" w:rsidRDefault="00F25EC2" w:rsidP="0025613A">
      <w:pPr>
        <w:widowControl/>
        <w:tabs>
          <w:tab w:val="left" w:pos="5103"/>
        </w:tabs>
        <w:suppressAutoHyphens/>
        <w:spacing w:line="360" w:lineRule="auto"/>
        <w:rPr>
          <w:rFonts w:ascii="Arial" w:hAnsi="Arial" w:cs="Arial"/>
          <w:b/>
          <w:bCs/>
          <w:sz w:val="24"/>
        </w:rPr>
      </w:pPr>
    </w:p>
    <w:p w14:paraId="773A9B17" w14:textId="7EDEBE99" w:rsidR="001A4672" w:rsidRPr="009F2F1A" w:rsidRDefault="00125461" w:rsidP="00F25EC2">
      <w:pPr>
        <w:widowControl/>
        <w:tabs>
          <w:tab w:val="left" w:pos="5103"/>
        </w:tabs>
        <w:suppressAutoHyphens/>
        <w:spacing w:line="360" w:lineRule="auto"/>
        <w:jc w:val="right"/>
        <w:rPr>
          <w:rFonts w:ascii="Arial" w:hAnsi="Arial" w:cs="Arial"/>
        </w:rPr>
      </w:pPr>
      <w:r w:rsidRPr="00125461">
        <w:rPr>
          <w:rFonts w:ascii="Arial" w:hAnsi="Arial" w:cs="Arial"/>
          <w:b/>
          <w:bCs/>
          <w:sz w:val="24"/>
        </w:rPr>
        <w:t>January 2025</w:t>
      </w:r>
    </w:p>
    <w:p w14:paraId="773A9B18" w14:textId="77777777" w:rsidR="001A4672" w:rsidRDefault="001A4672">
      <w:pPr>
        <w:widowControl/>
        <w:autoSpaceDE/>
        <w:autoSpaceDN/>
        <w:adjustRightInd/>
        <w:rPr>
          <w:rFonts w:ascii="Arial" w:hAnsi="Arial" w:cs="Arial"/>
          <w:sz w:val="24"/>
        </w:rPr>
      </w:pPr>
    </w:p>
    <w:p w14:paraId="773A9B19" w14:textId="77777777" w:rsidR="001A4672" w:rsidRDefault="001A4672">
      <w:pPr>
        <w:widowControl/>
        <w:autoSpaceDE/>
        <w:autoSpaceDN/>
        <w:adjustRightInd/>
        <w:rPr>
          <w:rFonts w:ascii="Arial" w:hAnsi="Arial" w:cs="Arial"/>
          <w:sz w:val="24"/>
        </w:rPr>
        <w:sectPr w:rsidR="001A4672" w:rsidSect="00487448">
          <w:headerReference w:type="even" r:id="rId15"/>
          <w:headerReference w:type="default" r:id="rId16"/>
          <w:footerReference w:type="default" r:id="rId17"/>
          <w:headerReference w:type="first" r:id="rId18"/>
          <w:pgSz w:w="11906" w:h="16838"/>
          <w:pgMar w:top="1134" w:right="1134" w:bottom="567" w:left="1134" w:header="567" w:footer="567" w:gutter="0"/>
          <w:cols w:space="708"/>
          <w:docGrid w:linePitch="360"/>
        </w:sectPr>
      </w:pPr>
    </w:p>
    <w:p w14:paraId="773A9B1A" w14:textId="77777777" w:rsidR="001A4672" w:rsidRPr="007A4593" w:rsidRDefault="001A4672" w:rsidP="00BF4634">
      <w:pPr>
        <w:widowControl/>
        <w:suppressAutoHyphens/>
        <w:spacing w:line="360" w:lineRule="auto"/>
        <w:jc w:val="center"/>
        <w:rPr>
          <w:rFonts w:ascii="Arial" w:hAnsi="Arial" w:cs="Arial"/>
          <w:b/>
          <w:sz w:val="24"/>
        </w:rPr>
      </w:pPr>
      <w:r w:rsidRPr="007A4593">
        <w:rPr>
          <w:rFonts w:ascii="Arial" w:hAnsi="Arial" w:cs="Arial"/>
          <w:b/>
          <w:bCs/>
          <w:sz w:val="24"/>
        </w:rPr>
        <w:lastRenderedPageBreak/>
        <w:t>Appendix 1</w:t>
      </w:r>
      <w:r>
        <w:rPr>
          <w:rFonts w:ascii="Arial" w:hAnsi="Arial" w:cs="Arial"/>
          <w:b/>
          <w:bCs/>
          <w:sz w:val="24"/>
        </w:rPr>
        <w:t xml:space="preserve"> - </w:t>
      </w:r>
      <w:r w:rsidRPr="007A4593">
        <w:rPr>
          <w:rFonts w:ascii="Arial" w:hAnsi="Arial" w:cs="Arial"/>
          <w:b/>
          <w:sz w:val="24"/>
        </w:rPr>
        <w:t>PRINCIPLES OF GOOD ADMINISTRATION</w:t>
      </w:r>
    </w:p>
    <w:p w14:paraId="773A9B1B" w14:textId="77777777" w:rsidR="001A4672" w:rsidRPr="007A4593" w:rsidRDefault="001A4672" w:rsidP="00DC5330">
      <w:pPr>
        <w:widowControl/>
        <w:suppressAutoHyphens/>
        <w:spacing w:line="360" w:lineRule="auto"/>
        <w:rPr>
          <w:rFonts w:ascii="Arial" w:hAnsi="Arial" w:cs="Arial"/>
          <w:sz w:val="24"/>
        </w:rPr>
      </w:pPr>
    </w:p>
    <w:p w14:paraId="773A9B1C" w14:textId="77777777" w:rsidR="001A4672" w:rsidRPr="007A4593" w:rsidRDefault="001A4672" w:rsidP="00487448">
      <w:pPr>
        <w:keepNext/>
        <w:widowControl/>
        <w:suppressAutoHyphens/>
        <w:spacing w:line="360" w:lineRule="auto"/>
        <w:rPr>
          <w:rFonts w:ascii="Arial" w:hAnsi="Arial" w:cs="Arial"/>
          <w:b/>
          <w:sz w:val="24"/>
        </w:rPr>
      </w:pPr>
      <w:r w:rsidRPr="007A4593">
        <w:rPr>
          <w:rFonts w:ascii="Arial" w:hAnsi="Arial" w:cs="Arial"/>
          <w:b/>
          <w:sz w:val="24"/>
        </w:rPr>
        <w:t>Good administration by public service providers means:</w:t>
      </w:r>
    </w:p>
    <w:p w14:paraId="773A9B1D" w14:textId="77777777" w:rsidR="001A4672" w:rsidRPr="00823099" w:rsidRDefault="001A4672" w:rsidP="00487448">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1.</w:t>
      </w:r>
      <w:r w:rsidRPr="007A4593">
        <w:rPr>
          <w:rFonts w:ascii="Arial" w:hAnsi="Arial" w:cs="Arial"/>
          <w:b/>
          <w:sz w:val="24"/>
        </w:rPr>
        <w:tab/>
        <w:t>Getting it right</w:t>
      </w:r>
    </w:p>
    <w:p w14:paraId="773A9B1E" w14:textId="77777777" w:rsidR="001A4672" w:rsidRPr="007A4593" w:rsidRDefault="001A4672" w:rsidP="00DC5330">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Acting in accordance with the law and relevant guidance, with regard for the rights of those concerned.</w:t>
      </w:r>
    </w:p>
    <w:p w14:paraId="773A9B1F" w14:textId="77777777" w:rsidR="001A4672" w:rsidRPr="007A4593" w:rsidRDefault="001A4672" w:rsidP="00DC5330">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Acting in accordance with the public body’s policy and guidance (published or internal).</w:t>
      </w:r>
    </w:p>
    <w:p w14:paraId="773A9B20" w14:textId="77777777" w:rsidR="001A4672" w:rsidRPr="007A4593" w:rsidRDefault="001A4672" w:rsidP="00DC5330">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proper account of established good practice.</w:t>
      </w:r>
    </w:p>
    <w:p w14:paraId="773A9B21" w14:textId="77777777" w:rsidR="001A4672" w:rsidRPr="007A4593" w:rsidRDefault="001A4672" w:rsidP="00DC5330">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Providing effective services, using appropriately trained and competent staff.</w:t>
      </w:r>
    </w:p>
    <w:p w14:paraId="773A9B22" w14:textId="77777777" w:rsidR="001A4672" w:rsidRPr="007A4593" w:rsidRDefault="001A4672" w:rsidP="00DC5330">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reasonable decisions, based on all relevant considerations.</w:t>
      </w:r>
    </w:p>
    <w:p w14:paraId="773A9B23" w14:textId="77777777" w:rsidR="001A4672" w:rsidRPr="007A4593" w:rsidRDefault="001A4672" w:rsidP="00DC5330">
      <w:pPr>
        <w:widowControl/>
        <w:suppressAutoHyphens/>
        <w:autoSpaceDE/>
        <w:adjustRightInd/>
        <w:spacing w:line="360" w:lineRule="auto"/>
        <w:rPr>
          <w:rFonts w:ascii="Arial" w:hAnsi="Arial" w:cs="Arial"/>
          <w:sz w:val="24"/>
        </w:rPr>
      </w:pPr>
    </w:p>
    <w:p w14:paraId="773A9B24" w14:textId="77777777" w:rsidR="001A4672" w:rsidRPr="00823099" w:rsidRDefault="001A4672" w:rsidP="00487448">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2.</w:t>
      </w:r>
      <w:r w:rsidRPr="007A4593">
        <w:rPr>
          <w:rFonts w:ascii="Arial" w:hAnsi="Arial" w:cs="Arial"/>
          <w:b/>
          <w:sz w:val="24"/>
        </w:rPr>
        <w:tab/>
        <w:t>Being customer focused</w:t>
      </w:r>
    </w:p>
    <w:p w14:paraId="773A9B25" w14:textId="77777777" w:rsidR="001A4672" w:rsidRPr="007A4593" w:rsidRDefault="001A4672" w:rsidP="00DC5330">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Ensuring people can access services easily.</w:t>
      </w:r>
    </w:p>
    <w:p w14:paraId="773A9B26" w14:textId="77777777" w:rsidR="001A4672" w:rsidRPr="007A4593" w:rsidRDefault="001A4672" w:rsidP="00DC5330">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Informing customers what they can expect and what the public body expects of them.</w:t>
      </w:r>
    </w:p>
    <w:p w14:paraId="773A9B27" w14:textId="77777777" w:rsidR="001A4672" w:rsidRPr="007A4593" w:rsidRDefault="001A4672" w:rsidP="00DC5330">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Keeping to its commitments, including any published service standards.</w:t>
      </w:r>
    </w:p>
    <w:p w14:paraId="773A9B28" w14:textId="77777777" w:rsidR="001A4672" w:rsidRPr="007A4593" w:rsidRDefault="001A4672" w:rsidP="00DC5330">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Dealing with people helpfully, promptly and sensitively, bearing in mind their individual circumstances</w:t>
      </w:r>
      <w:r>
        <w:rPr>
          <w:rFonts w:ascii="Arial" w:hAnsi="Arial" w:cs="Arial"/>
          <w:sz w:val="24"/>
        </w:rPr>
        <w:t>.</w:t>
      </w:r>
    </w:p>
    <w:p w14:paraId="773A9B29" w14:textId="77777777" w:rsidR="001A4672" w:rsidRPr="007A4593" w:rsidRDefault="001A4672" w:rsidP="00DC5330">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Responding to customers’ needs flexibly, including, where appropriate, co-ordinating a response with other service providers.</w:t>
      </w:r>
    </w:p>
    <w:p w14:paraId="773A9B2A" w14:textId="77777777" w:rsidR="001A4672" w:rsidRPr="007A4593" w:rsidRDefault="001A4672" w:rsidP="00DC5330">
      <w:pPr>
        <w:widowControl/>
        <w:suppressAutoHyphens/>
        <w:autoSpaceDE/>
        <w:adjustRightInd/>
        <w:spacing w:line="360" w:lineRule="auto"/>
        <w:rPr>
          <w:rFonts w:ascii="Arial" w:hAnsi="Arial" w:cs="Arial"/>
          <w:sz w:val="24"/>
        </w:rPr>
      </w:pPr>
    </w:p>
    <w:p w14:paraId="773A9B2B" w14:textId="77777777" w:rsidR="001A4672" w:rsidRPr="007A4593" w:rsidRDefault="001A4672" w:rsidP="00487448">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3.</w:t>
      </w:r>
      <w:r w:rsidRPr="007A4593">
        <w:rPr>
          <w:rFonts w:ascii="Arial" w:hAnsi="Arial" w:cs="Arial"/>
          <w:b/>
          <w:sz w:val="24"/>
        </w:rPr>
        <w:tab/>
        <w:t>Being open and accountable</w:t>
      </w:r>
    </w:p>
    <w:p w14:paraId="773A9B2C" w14:textId="77777777" w:rsidR="001A4672" w:rsidRPr="007A4593" w:rsidRDefault="001A4672" w:rsidP="00DC5330">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Being open and clear about policies and procedures and ensuring that information, and any advice provided, is clear, accurate and complete.</w:t>
      </w:r>
    </w:p>
    <w:p w14:paraId="773A9B2D" w14:textId="77777777" w:rsidR="001A4672" w:rsidRPr="007A4593" w:rsidRDefault="001A4672" w:rsidP="00DC5330">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 xml:space="preserve">Stating its criteria for decision making and giving reasons for decisions </w:t>
      </w:r>
    </w:p>
    <w:p w14:paraId="773A9B2E" w14:textId="77777777" w:rsidR="001A4672" w:rsidRPr="007A4593" w:rsidRDefault="001A4672" w:rsidP="00DC5330">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Handling information properly and appropriately.</w:t>
      </w:r>
    </w:p>
    <w:p w14:paraId="773A9B2F" w14:textId="77777777" w:rsidR="001A4672" w:rsidRPr="007A4593" w:rsidRDefault="001A4672" w:rsidP="00DC5330">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Keeping proper and appropriate records.</w:t>
      </w:r>
    </w:p>
    <w:p w14:paraId="773A9B30" w14:textId="77777777" w:rsidR="001A4672" w:rsidRPr="007A4593" w:rsidRDefault="001A4672" w:rsidP="00DC5330">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responsibility for its actions.</w:t>
      </w:r>
    </w:p>
    <w:p w14:paraId="773A9B31" w14:textId="77777777" w:rsidR="001A4672" w:rsidRPr="00DC5330" w:rsidRDefault="001A4672" w:rsidP="00DC5330">
      <w:pPr>
        <w:widowControl/>
        <w:suppressAutoHyphens/>
        <w:autoSpaceDE/>
        <w:adjustRightInd/>
        <w:spacing w:line="360" w:lineRule="auto"/>
        <w:rPr>
          <w:rFonts w:ascii="Arial" w:hAnsi="Arial" w:cs="Arial"/>
          <w:bCs/>
          <w:sz w:val="24"/>
        </w:rPr>
      </w:pPr>
    </w:p>
    <w:p w14:paraId="773A9B32" w14:textId="77777777" w:rsidR="001A4672" w:rsidRPr="007A4593" w:rsidRDefault="001A4672" w:rsidP="00487448">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4.</w:t>
      </w:r>
      <w:r w:rsidRPr="007A4593">
        <w:rPr>
          <w:rFonts w:ascii="Arial" w:hAnsi="Arial" w:cs="Arial"/>
          <w:b/>
          <w:sz w:val="24"/>
        </w:rPr>
        <w:tab/>
        <w:t>Acting fairly and proportionately</w:t>
      </w:r>
    </w:p>
    <w:p w14:paraId="773A9B33" w14:textId="77777777" w:rsidR="001A4672" w:rsidRPr="007A4593" w:rsidRDefault="001A4672" w:rsidP="00DC5330">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Treating people impartially, with respect and courtesy.</w:t>
      </w:r>
    </w:p>
    <w:p w14:paraId="773A9B34" w14:textId="77777777" w:rsidR="001A4672" w:rsidRPr="007A4593" w:rsidRDefault="001A4672" w:rsidP="00DC5330">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Treating people without unlawful discrimination or prejudice, and ensuring no conflict of interests.</w:t>
      </w:r>
    </w:p>
    <w:p w14:paraId="773A9B35" w14:textId="77777777" w:rsidR="001A4672" w:rsidRPr="007A4593" w:rsidRDefault="001A4672" w:rsidP="00DC5330">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Dealing with people and issues objectively and consistently.</w:t>
      </w:r>
    </w:p>
    <w:p w14:paraId="773A9B36" w14:textId="77777777" w:rsidR="001A4672" w:rsidRPr="007A4593" w:rsidRDefault="001A4672" w:rsidP="00DC5330">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lastRenderedPageBreak/>
        <w:t>Ensuring that decisions and actions are proportionate, appropriate and fair.</w:t>
      </w:r>
    </w:p>
    <w:p w14:paraId="773A9B37" w14:textId="77777777" w:rsidR="001A4672" w:rsidRPr="007A4593" w:rsidRDefault="001A4672" w:rsidP="00DC5330">
      <w:pPr>
        <w:widowControl/>
        <w:suppressAutoHyphens/>
        <w:autoSpaceDE/>
        <w:adjustRightInd/>
        <w:spacing w:line="360" w:lineRule="auto"/>
        <w:rPr>
          <w:rFonts w:ascii="Arial" w:hAnsi="Arial" w:cs="Arial"/>
          <w:sz w:val="24"/>
        </w:rPr>
      </w:pPr>
    </w:p>
    <w:p w14:paraId="773A9B38" w14:textId="77777777" w:rsidR="001A4672" w:rsidRPr="007A4593" w:rsidRDefault="001A4672" w:rsidP="00487448">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5.</w:t>
      </w:r>
      <w:r w:rsidRPr="007A4593">
        <w:rPr>
          <w:rFonts w:ascii="Arial" w:hAnsi="Arial" w:cs="Arial"/>
          <w:b/>
          <w:sz w:val="24"/>
        </w:rPr>
        <w:tab/>
        <w:t>Putting things right</w:t>
      </w:r>
    </w:p>
    <w:p w14:paraId="773A9B39" w14:textId="77777777" w:rsidR="001A4672" w:rsidRPr="007A4593" w:rsidRDefault="001A4672" w:rsidP="00DC5330">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Acknowledging mistakes and apologising where appropriate.</w:t>
      </w:r>
    </w:p>
    <w:p w14:paraId="773A9B3A" w14:textId="77777777" w:rsidR="001A4672" w:rsidRPr="007A4593" w:rsidRDefault="001A4672" w:rsidP="00DC5330">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Putting mistakes right quickly and effectively.</w:t>
      </w:r>
    </w:p>
    <w:p w14:paraId="773A9B3B" w14:textId="77777777" w:rsidR="001A4672" w:rsidRPr="007A4593" w:rsidRDefault="001A4672" w:rsidP="00DC5330">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Providing clear and timely information on how and when to appeal or complain.</w:t>
      </w:r>
    </w:p>
    <w:p w14:paraId="773A9B3C" w14:textId="77777777" w:rsidR="001A4672" w:rsidRPr="007A4593" w:rsidRDefault="001A4672" w:rsidP="00DC5330">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Operating an effective complaints procedure, which includes offering a fair and appropriate remedy when a complaint is upheld.</w:t>
      </w:r>
    </w:p>
    <w:p w14:paraId="773A9B3D" w14:textId="77777777" w:rsidR="001A4672" w:rsidRPr="007A4593" w:rsidRDefault="001A4672" w:rsidP="00DC5330">
      <w:pPr>
        <w:widowControl/>
        <w:suppressAutoHyphens/>
        <w:autoSpaceDE/>
        <w:adjustRightInd/>
        <w:spacing w:line="360" w:lineRule="auto"/>
        <w:rPr>
          <w:rFonts w:ascii="Arial" w:hAnsi="Arial" w:cs="Arial"/>
          <w:sz w:val="24"/>
        </w:rPr>
      </w:pPr>
    </w:p>
    <w:p w14:paraId="773A9B3E" w14:textId="77777777" w:rsidR="001A4672" w:rsidRPr="00823099" w:rsidRDefault="001A4672" w:rsidP="00487448">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6.</w:t>
      </w:r>
      <w:r w:rsidRPr="007A4593">
        <w:rPr>
          <w:rFonts w:ascii="Arial" w:hAnsi="Arial" w:cs="Arial"/>
          <w:b/>
          <w:sz w:val="24"/>
        </w:rPr>
        <w:tab/>
        <w:t>Seeking continuous improvement</w:t>
      </w:r>
    </w:p>
    <w:p w14:paraId="773A9B3F" w14:textId="77777777" w:rsidR="001A4672" w:rsidRPr="007A4593" w:rsidRDefault="001A4672" w:rsidP="00DC5330">
      <w:pPr>
        <w:widowControl/>
        <w:numPr>
          <w:ilvl w:val="0"/>
          <w:numId w:val="11"/>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Reviewing policies and procedures regularly to ensure they are effective.</w:t>
      </w:r>
    </w:p>
    <w:p w14:paraId="773A9B40" w14:textId="77777777" w:rsidR="001A4672" w:rsidRPr="007A4593" w:rsidRDefault="001A4672" w:rsidP="00DC5330">
      <w:pPr>
        <w:widowControl/>
        <w:numPr>
          <w:ilvl w:val="0"/>
          <w:numId w:val="11"/>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Asking for feedback and using it to improve services and performance.</w:t>
      </w:r>
    </w:p>
    <w:p w14:paraId="773A9B41" w14:textId="77777777" w:rsidR="001A4672" w:rsidRPr="007A4593" w:rsidRDefault="001A4672" w:rsidP="00DC5330">
      <w:pPr>
        <w:widowControl/>
        <w:numPr>
          <w:ilvl w:val="0"/>
          <w:numId w:val="11"/>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Ensuring that the public body learns lessons from complaints and uses these to improve services and performance.</w:t>
      </w:r>
    </w:p>
    <w:p w14:paraId="773A9B72" w14:textId="2EF4FF0B" w:rsidR="001A4672" w:rsidRPr="00F25EC2" w:rsidRDefault="001A4672" w:rsidP="006631BE">
      <w:pPr>
        <w:widowControl/>
        <w:autoSpaceDE/>
        <w:autoSpaceDN/>
        <w:adjustRightInd/>
        <w:rPr>
          <w:rFonts w:ascii="Arial" w:hAnsi="Arial" w:cs="Arial"/>
          <w:sz w:val="24"/>
        </w:rPr>
      </w:pPr>
    </w:p>
    <w:sectPr w:rsidR="001A4672" w:rsidRPr="00F25EC2" w:rsidSect="00487448">
      <w:headerReference w:type="default" r:id="rId19"/>
      <w:pgSz w:w="11906" w:h="16838"/>
      <w:pgMar w:top="1134"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95F6C" w14:textId="77777777" w:rsidR="000811B4" w:rsidRDefault="000811B4">
      <w:r>
        <w:separator/>
      </w:r>
    </w:p>
  </w:endnote>
  <w:endnote w:type="continuationSeparator" w:id="0">
    <w:p w14:paraId="5CD99829" w14:textId="77777777" w:rsidR="000811B4" w:rsidRDefault="0008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Aptos Display"/>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5552" w14:textId="77777777" w:rsidR="00F25EC2" w:rsidRDefault="00F25EC2" w:rsidP="002C66F9">
    <w:pPr>
      <w:pStyle w:val="Header"/>
      <w:jc w:val="center"/>
    </w:pPr>
  </w:p>
  <w:p w14:paraId="07EEDDD2" w14:textId="77777777" w:rsidR="00F25EC2" w:rsidRDefault="00F25EC2"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8B" w14:textId="2D110D68" w:rsidR="001A4672" w:rsidRPr="00DD531E" w:rsidRDefault="001A4672" w:rsidP="00B81D8A">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90" w14:textId="2FB36A4B" w:rsidR="001A4672" w:rsidRPr="0029713B" w:rsidRDefault="001A4672" w:rsidP="00C40A61">
    <w:pPr>
      <w:pStyle w:val="Footer"/>
      <w:rPr>
        <w:rFonts w:ascii="Arial" w:hAnsi="Arial" w:cs="Arial"/>
      </w:rPr>
    </w:pPr>
    <w:r>
      <w:rPr>
        <w:rFonts w:ascii="Arial" w:hAnsi="Arial" w:cs="Arial"/>
        <w:b/>
        <w:lang w:val="en-US"/>
      </w:rPr>
      <w:tab/>
    </w:r>
    <w:r>
      <w:rPr>
        <w:rFonts w:ascii="Arial" w:hAnsi="Arial" w:cs="Arial"/>
        <w:b/>
        <w:lang w:val="en-US"/>
      </w:rPr>
      <w:tab/>
    </w:r>
    <w:sdt>
      <w:sdtPr>
        <w:id w:val="892272138"/>
        <w:docPartObj>
          <w:docPartGallery w:val="Page Numbers (Bottom of Page)"/>
          <w:docPartUnique/>
        </w:docPartObj>
      </w:sdtPr>
      <w:sdtEndPr>
        <w:rPr>
          <w:rFonts w:ascii="Arial" w:hAnsi="Arial" w:cs="Arial"/>
          <w:noProof/>
        </w:rPr>
      </w:sdtEndPr>
      <w:sdtContent>
        <w:r w:rsidRPr="0029713B">
          <w:rPr>
            <w:rFonts w:ascii="Arial" w:hAnsi="Arial" w:cs="Arial"/>
          </w:rPr>
          <w:fldChar w:fldCharType="begin"/>
        </w:r>
        <w:r w:rsidRPr="0029713B">
          <w:rPr>
            <w:rFonts w:ascii="Arial" w:hAnsi="Arial" w:cs="Arial"/>
          </w:rPr>
          <w:instrText xml:space="preserve"> PAGE   \* MERGEFORMAT </w:instrText>
        </w:r>
        <w:r w:rsidRPr="0029713B">
          <w:rPr>
            <w:rFonts w:ascii="Arial" w:hAnsi="Arial" w:cs="Arial"/>
          </w:rPr>
          <w:fldChar w:fldCharType="separate"/>
        </w:r>
        <w:r w:rsidRPr="0029713B">
          <w:rPr>
            <w:rFonts w:ascii="Arial" w:hAnsi="Arial" w:cs="Arial"/>
            <w:noProof/>
          </w:rPr>
          <w:t>18</w:t>
        </w:r>
        <w:r w:rsidRPr="0029713B">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68DAD" w14:textId="77777777" w:rsidR="000811B4" w:rsidRDefault="000811B4" w:rsidP="004B6F12">
      <w:r>
        <w:separator/>
      </w:r>
    </w:p>
  </w:footnote>
  <w:footnote w:type="continuationSeparator" w:id="0">
    <w:p w14:paraId="2E9C13F3" w14:textId="77777777" w:rsidR="000811B4" w:rsidRDefault="000811B4" w:rsidP="004B6F12">
      <w:r>
        <w:continuationSeparator/>
      </w:r>
    </w:p>
  </w:footnote>
  <w:footnote w:id="1">
    <w:p w14:paraId="7E6C5327" w14:textId="22832642" w:rsidR="00870297" w:rsidRPr="00870297" w:rsidRDefault="00870297">
      <w:pPr>
        <w:pStyle w:val="FootnoteText"/>
        <w:rPr>
          <w:rFonts w:ascii="Arial" w:hAnsi="Arial" w:cs="Arial"/>
          <w:lang w:val="en-US"/>
        </w:rPr>
      </w:pPr>
      <w:r w:rsidRPr="00870297">
        <w:rPr>
          <w:rStyle w:val="FootnoteReference"/>
          <w:rFonts w:ascii="Arial" w:hAnsi="Arial" w:cs="Arial"/>
        </w:rPr>
        <w:footnoteRef/>
      </w:r>
      <w:r w:rsidRPr="00870297">
        <w:rPr>
          <w:rFonts w:ascii="Arial" w:hAnsi="Arial" w:cs="Arial"/>
        </w:rPr>
        <w:t xml:space="preserve"> </w:t>
      </w:r>
      <w:r w:rsidRPr="00870297">
        <w:rPr>
          <w:rFonts w:ascii="Arial" w:hAnsi="Arial" w:cs="Arial"/>
          <w:sz w:val="16"/>
          <w:szCs w:val="16"/>
          <w:lang w:val="en-US"/>
        </w:rPr>
        <w:t>Twisted bowel</w:t>
      </w:r>
    </w:p>
  </w:footnote>
  <w:footnote w:id="2">
    <w:p w14:paraId="773A9B9D" w14:textId="77777777" w:rsidR="001A4672" w:rsidRDefault="001A4672" w:rsidP="00D9053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principles were established through the collective experience of the public services ombudsmen affiliated to the Ombudsman Association.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8A" w14:textId="69F23936" w:rsidR="001A4672" w:rsidRDefault="001A4672" w:rsidP="005E30BF">
    <w:pPr>
      <w:pStyle w:val="Header"/>
      <w:jc w:val="center"/>
      <w:rPr>
        <w:rFonts w:ascii="Arial" w:hAnsi="Arial" w:cs="Arial"/>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8C" w14:textId="49BDC432" w:rsidR="001A4672" w:rsidRDefault="00F25EC2" w:rsidP="001940D7">
    <w:pPr>
      <w:pStyle w:val="Header"/>
      <w:jc w:val="center"/>
      <w:rPr>
        <w:rFonts w:ascii="Arial" w:hAnsi="Arial" w:cs="Arial"/>
        <w:b/>
        <w:lang w:val="en-US"/>
      </w:rPr>
    </w:pPr>
    <w:r>
      <w:rPr>
        <w:noProof/>
      </w:rPr>
      <mc:AlternateContent>
        <mc:Choice Requires="wps">
          <w:drawing>
            <wp:anchor distT="0" distB="0" distL="114300" distR="114300" simplePos="0" relativeHeight="251664384" behindDoc="1" locked="0" layoutInCell="0" allowOverlap="1" wp14:anchorId="773A9B99" wp14:editId="673A7C41">
              <wp:simplePos x="0" y="0"/>
              <wp:positionH relativeFrom="margin">
                <wp:align>center</wp:align>
              </wp:positionH>
              <wp:positionV relativeFrom="margin">
                <wp:align>center</wp:align>
              </wp:positionV>
              <wp:extent cx="5772150" cy="2308860"/>
              <wp:effectExtent l="0" t="1562100" r="0" b="1263015"/>
              <wp:wrapNone/>
              <wp:docPr id="1449590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33BCE1" w14:textId="77777777" w:rsidR="00F25EC2" w:rsidRDefault="00F25EC2" w:rsidP="00F25EC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3A9B99" id="_x0000_t202" coordsize="21600,21600" o:spt="202" path="m,l,21600r21600,l21600,xe">
              <v:stroke joinstyle="miter"/>
              <v:path gradientshapeok="t" o:connecttype="rect"/>
            </v:shapetype>
            <v:shape id="Text Box 1" o:spid="_x0000_s1026" type="#_x0000_t202" style="position:absolute;left:0;text-align:left;margin-left:0;margin-top:0;width:454.5pt;height:181.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7A33BCE1" w14:textId="77777777" w:rsidR="00F25EC2" w:rsidRDefault="00F25EC2" w:rsidP="00F25EC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A4672">
      <w:rPr>
        <w:rFonts w:ascii="Arial" w:hAnsi="Arial" w:cs="Arial"/>
        <w:b/>
        <w:lang w:val="en-US"/>
      </w:rPr>
      <w:t>O</w:t>
    </w:r>
    <w:r w:rsidR="001A4672" w:rsidRPr="005E30BF">
      <w:rPr>
        <w:rFonts w:ascii="Arial" w:hAnsi="Arial" w:cs="Arial"/>
        <w:b/>
        <w:lang w:val="en-US"/>
      </w:rPr>
      <w:t xml:space="preserve">FFICIAL </w:t>
    </w:r>
    <w:r w:rsidR="001A4672">
      <w:rPr>
        <w:rFonts w:ascii="Arial" w:hAnsi="Arial" w:cs="Arial"/>
        <w:b/>
        <w:lang w:val="en-US"/>
      </w:rPr>
      <w:t>–</w:t>
    </w:r>
    <w:r w:rsidR="001A4672" w:rsidRPr="005E30BF">
      <w:rPr>
        <w:rFonts w:ascii="Arial" w:hAnsi="Arial" w:cs="Arial"/>
        <w:b/>
        <w:lang w:val="en-US"/>
      </w:rPr>
      <w:t xml:space="preserve"> PERSONAL</w:t>
    </w:r>
  </w:p>
  <w:p w14:paraId="773A9B8D" w14:textId="77777777" w:rsidR="001A4672" w:rsidRDefault="001A4672" w:rsidP="001940D7">
    <w:pPr>
      <w:pStyle w:val="Head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8E" w14:textId="77777777" w:rsidR="001A4672" w:rsidRDefault="007B3BC2">
    <w:pPr>
      <w:pStyle w:val="Header"/>
    </w:pPr>
    <w:r>
      <w:rPr>
        <w:noProof/>
      </w:rPr>
      <w:pict w14:anchorId="773A9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7428" o:spid="_x0000_s3078" type="#_x0000_t136" style="position:absolute;margin-left:0;margin-top:0;width:454.5pt;height:181.8pt;rotation:315;z-index:-251654144;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8F" w14:textId="0011DFE9" w:rsidR="001A4672" w:rsidRPr="00DE47EC" w:rsidRDefault="001A4672" w:rsidP="00DE47EC">
    <w:pPr>
      <w:pStyle w:val="Header"/>
      <w:jc w:val="center"/>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91" w14:textId="77777777" w:rsidR="001A4672" w:rsidRDefault="007B3BC2">
    <w:pPr>
      <w:pStyle w:val="Header"/>
    </w:pPr>
    <w:r>
      <w:rPr>
        <w:noProof/>
      </w:rPr>
      <w:pict w14:anchorId="773A9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7427" o:spid="_x0000_s308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9B92" w14:textId="5F8154FE" w:rsidR="001A4672" w:rsidRPr="00DE47EC" w:rsidRDefault="001A4672" w:rsidP="00DE47EC">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210"/>
    <w:multiLevelType w:val="hybridMultilevel"/>
    <w:tmpl w:val="7406AE26"/>
    <w:lvl w:ilvl="0" w:tplc="D2604182">
      <w:start w:val="1"/>
      <w:numFmt w:val="decimal"/>
      <w:lvlText w:val="%1."/>
      <w:lvlJc w:val="left"/>
      <w:pPr>
        <w:ind w:left="930" w:hanging="570"/>
      </w:pPr>
      <w:rPr>
        <w:rFonts w:hint="default"/>
        <w:b w:val="0"/>
        <w:sz w:val="24"/>
        <w:szCs w:val="24"/>
      </w:rPr>
    </w:lvl>
    <w:lvl w:ilvl="1" w:tplc="6A3A8B12" w:tentative="1">
      <w:start w:val="1"/>
      <w:numFmt w:val="lowerLetter"/>
      <w:lvlText w:val="%2."/>
      <w:lvlJc w:val="left"/>
      <w:pPr>
        <w:ind w:left="1440" w:hanging="360"/>
      </w:pPr>
    </w:lvl>
    <w:lvl w:ilvl="2" w:tplc="B0346E8E" w:tentative="1">
      <w:start w:val="1"/>
      <w:numFmt w:val="lowerRoman"/>
      <w:lvlText w:val="%3."/>
      <w:lvlJc w:val="right"/>
      <w:pPr>
        <w:ind w:left="2160" w:hanging="180"/>
      </w:pPr>
    </w:lvl>
    <w:lvl w:ilvl="3" w:tplc="C98201EE" w:tentative="1">
      <w:start w:val="1"/>
      <w:numFmt w:val="decimal"/>
      <w:lvlText w:val="%4."/>
      <w:lvlJc w:val="left"/>
      <w:pPr>
        <w:ind w:left="2880" w:hanging="360"/>
      </w:pPr>
    </w:lvl>
    <w:lvl w:ilvl="4" w:tplc="88A21BFE" w:tentative="1">
      <w:start w:val="1"/>
      <w:numFmt w:val="lowerLetter"/>
      <w:lvlText w:val="%5."/>
      <w:lvlJc w:val="left"/>
      <w:pPr>
        <w:ind w:left="3600" w:hanging="360"/>
      </w:pPr>
    </w:lvl>
    <w:lvl w:ilvl="5" w:tplc="21B46582" w:tentative="1">
      <w:start w:val="1"/>
      <w:numFmt w:val="lowerRoman"/>
      <w:lvlText w:val="%6."/>
      <w:lvlJc w:val="right"/>
      <w:pPr>
        <w:ind w:left="4320" w:hanging="180"/>
      </w:pPr>
    </w:lvl>
    <w:lvl w:ilvl="6" w:tplc="BF1E7E8A" w:tentative="1">
      <w:start w:val="1"/>
      <w:numFmt w:val="decimal"/>
      <w:lvlText w:val="%7."/>
      <w:lvlJc w:val="left"/>
      <w:pPr>
        <w:ind w:left="5040" w:hanging="360"/>
      </w:pPr>
    </w:lvl>
    <w:lvl w:ilvl="7" w:tplc="F006AA96" w:tentative="1">
      <w:start w:val="1"/>
      <w:numFmt w:val="lowerLetter"/>
      <w:lvlText w:val="%8."/>
      <w:lvlJc w:val="left"/>
      <w:pPr>
        <w:ind w:left="5760" w:hanging="360"/>
      </w:pPr>
    </w:lvl>
    <w:lvl w:ilvl="8" w:tplc="CCBE4F26" w:tentative="1">
      <w:start w:val="1"/>
      <w:numFmt w:val="lowerRoman"/>
      <w:lvlText w:val="%9."/>
      <w:lvlJc w:val="right"/>
      <w:pPr>
        <w:ind w:left="6480" w:hanging="180"/>
      </w:pPr>
    </w:lvl>
  </w:abstractNum>
  <w:abstractNum w:abstractNumId="1" w15:restartNumberingAfterBreak="0">
    <w:nsid w:val="0B881A44"/>
    <w:multiLevelType w:val="hybridMultilevel"/>
    <w:tmpl w:val="41E45880"/>
    <w:lvl w:ilvl="0" w:tplc="FFFFFFFF">
      <w:start w:val="1"/>
      <w:numFmt w:val="decimal"/>
      <w:lvlText w:val="%1."/>
      <w:lvlJc w:val="left"/>
      <w:pPr>
        <w:ind w:left="930" w:hanging="570"/>
      </w:pPr>
      <w:rPr>
        <w:rFonts w:hint="default"/>
        <w:b w:val="0"/>
        <w:sz w:val="24"/>
        <w:szCs w:val="24"/>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07405"/>
    <w:multiLevelType w:val="hybridMultilevel"/>
    <w:tmpl w:val="577ED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785B70"/>
    <w:multiLevelType w:val="hybridMultilevel"/>
    <w:tmpl w:val="7406AE26"/>
    <w:lvl w:ilvl="0" w:tplc="09E858CA">
      <w:start w:val="1"/>
      <w:numFmt w:val="decimal"/>
      <w:lvlText w:val="%1."/>
      <w:lvlJc w:val="left"/>
      <w:pPr>
        <w:ind w:left="930" w:hanging="570"/>
      </w:pPr>
      <w:rPr>
        <w:rFonts w:hint="default"/>
        <w:b w:val="0"/>
        <w:sz w:val="24"/>
        <w:szCs w:val="24"/>
      </w:rPr>
    </w:lvl>
    <w:lvl w:ilvl="1" w:tplc="BC9AF854" w:tentative="1">
      <w:start w:val="1"/>
      <w:numFmt w:val="lowerLetter"/>
      <w:lvlText w:val="%2."/>
      <w:lvlJc w:val="left"/>
      <w:pPr>
        <w:ind w:left="1440" w:hanging="360"/>
      </w:pPr>
    </w:lvl>
    <w:lvl w:ilvl="2" w:tplc="660411CA" w:tentative="1">
      <w:start w:val="1"/>
      <w:numFmt w:val="lowerRoman"/>
      <w:lvlText w:val="%3."/>
      <w:lvlJc w:val="right"/>
      <w:pPr>
        <w:ind w:left="2160" w:hanging="180"/>
      </w:pPr>
    </w:lvl>
    <w:lvl w:ilvl="3" w:tplc="C764E9D0" w:tentative="1">
      <w:start w:val="1"/>
      <w:numFmt w:val="decimal"/>
      <w:lvlText w:val="%4."/>
      <w:lvlJc w:val="left"/>
      <w:pPr>
        <w:ind w:left="2880" w:hanging="360"/>
      </w:pPr>
    </w:lvl>
    <w:lvl w:ilvl="4" w:tplc="677ECBE0" w:tentative="1">
      <w:start w:val="1"/>
      <w:numFmt w:val="lowerLetter"/>
      <w:lvlText w:val="%5."/>
      <w:lvlJc w:val="left"/>
      <w:pPr>
        <w:ind w:left="3600" w:hanging="360"/>
      </w:pPr>
    </w:lvl>
    <w:lvl w:ilvl="5" w:tplc="C86C7AF8" w:tentative="1">
      <w:start w:val="1"/>
      <w:numFmt w:val="lowerRoman"/>
      <w:lvlText w:val="%6."/>
      <w:lvlJc w:val="right"/>
      <w:pPr>
        <w:ind w:left="4320" w:hanging="180"/>
      </w:pPr>
    </w:lvl>
    <w:lvl w:ilvl="6" w:tplc="E3AE2872" w:tentative="1">
      <w:start w:val="1"/>
      <w:numFmt w:val="decimal"/>
      <w:lvlText w:val="%7."/>
      <w:lvlJc w:val="left"/>
      <w:pPr>
        <w:ind w:left="5040" w:hanging="360"/>
      </w:pPr>
    </w:lvl>
    <w:lvl w:ilvl="7" w:tplc="E22AE774" w:tentative="1">
      <w:start w:val="1"/>
      <w:numFmt w:val="lowerLetter"/>
      <w:lvlText w:val="%8."/>
      <w:lvlJc w:val="left"/>
      <w:pPr>
        <w:ind w:left="5760" w:hanging="360"/>
      </w:pPr>
    </w:lvl>
    <w:lvl w:ilvl="8" w:tplc="02942BA4" w:tentative="1">
      <w:start w:val="1"/>
      <w:numFmt w:val="lowerRoman"/>
      <w:lvlText w:val="%9."/>
      <w:lvlJc w:val="right"/>
      <w:pPr>
        <w:ind w:left="6480" w:hanging="180"/>
      </w:pPr>
    </w:lvl>
  </w:abstractNum>
  <w:abstractNum w:abstractNumId="4" w15:restartNumberingAfterBreak="0">
    <w:nsid w:val="1AF029A0"/>
    <w:multiLevelType w:val="hybridMultilevel"/>
    <w:tmpl w:val="7406AE26"/>
    <w:lvl w:ilvl="0" w:tplc="E85A4562">
      <w:start w:val="1"/>
      <w:numFmt w:val="decimal"/>
      <w:lvlText w:val="%1."/>
      <w:lvlJc w:val="left"/>
      <w:pPr>
        <w:ind w:left="930" w:hanging="570"/>
      </w:pPr>
      <w:rPr>
        <w:rFonts w:hint="default"/>
        <w:b w:val="0"/>
        <w:sz w:val="24"/>
        <w:szCs w:val="24"/>
      </w:rPr>
    </w:lvl>
    <w:lvl w:ilvl="1" w:tplc="1D2C7756" w:tentative="1">
      <w:start w:val="1"/>
      <w:numFmt w:val="lowerLetter"/>
      <w:lvlText w:val="%2."/>
      <w:lvlJc w:val="left"/>
      <w:pPr>
        <w:ind w:left="1440" w:hanging="360"/>
      </w:pPr>
    </w:lvl>
    <w:lvl w:ilvl="2" w:tplc="BADC21AE" w:tentative="1">
      <w:start w:val="1"/>
      <w:numFmt w:val="lowerRoman"/>
      <w:lvlText w:val="%3."/>
      <w:lvlJc w:val="right"/>
      <w:pPr>
        <w:ind w:left="2160" w:hanging="180"/>
      </w:pPr>
    </w:lvl>
    <w:lvl w:ilvl="3" w:tplc="8BC69952" w:tentative="1">
      <w:start w:val="1"/>
      <w:numFmt w:val="decimal"/>
      <w:lvlText w:val="%4."/>
      <w:lvlJc w:val="left"/>
      <w:pPr>
        <w:ind w:left="2880" w:hanging="360"/>
      </w:pPr>
    </w:lvl>
    <w:lvl w:ilvl="4" w:tplc="767CF590" w:tentative="1">
      <w:start w:val="1"/>
      <w:numFmt w:val="lowerLetter"/>
      <w:lvlText w:val="%5."/>
      <w:lvlJc w:val="left"/>
      <w:pPr>
        <w:ind w:left="3600" w:hanging="360"/>
      </w:pPr>
    </w:lvl>
    <w:lvl w:ilvl="5" w:tplc="2C1A45C6" w:tentative="1">
      <w:start w:val="1"/>
      <w:numFmt w:val="lowerRoman"/>
      <w:lvlText w:val="%6."/>
      <w:lvlJc w:val="right"/>
      <w:pPr>
        <w:ind w:left="4320" w:hanging="180"/>
      </w:pPr>
    </w:lvl>
    <w:lvl w:ilvl="6" w:tplc="3878DD0A" w:tentative="1">
      <w:start w:val="1"/>
      <w:numFmt w:val="decimal"/>
      <w:lvlText w:val="%7."/>
      <w:lvlJc w:val="left"/>
      <w:pPr>
        <w:ind w:left="5040" w:hanging="360"/>
      </w:pPr>
    </w:lvl>
    <w:lvl w:ilvl="7" w:tplc="6F3E068E" w:tentative="1">
      <w:start w:val="1"/>
      <w:numFmt w:val="lowerLetter"/>
      <w:lvlText w:val="%8."/>
      <w:lvlJc w:val="left"/>
      <w:pPr>
        <w:ind w:left="5760" w:hanging="360"/>
      </w:pPr>
    </w:lvl>
    <w:lvl w:ilvl="8" w:tplc="D4AAFB02" w:tentative="1">
      <w:start w:val="1"/>
      <w:numFmt w:val="lowerRoman"/>
      <w:lvlText w:val="%9."/>
      <w:lvlJc w:val="right"/>
      <w:pPr>
        <w:ind w:left="6480" w:hanging="180"/>
      </w:pPr>
    </w:lvl>
  </w:abstractNum>
  <w:abstractNum w:abstractNumId="5"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CC5FEE"/>
    <w:multiLevelType w:val="hybridMultilevel"/>
    <w:tmpl w:val="D9A89354"/>
    <w:lvl w:ilvl="0" w:tplc="32984C6C">
      <w:start w:val="1"/>
      <w:numFmt w:val="bullet"/>
      <w:lvlText w:val=""/>
      <w:lvlJc w:val="left"/>
      <w:pPr>
        <w:ind w:left="1287" w:hanging="360"/>
      </w:pPr>
      <w:rPr>
        <w:rFonts w:ascii="Symbol" w:hAnsi="Symbol" w:hint="default"/>
      </w:rPr>
    </w:lvl>
    <w:lvl w:ilvl="1" w:tplc="217CD2B8" w:tentative="1">
      <w:start w:val="1"/>
      <w:numFmt w:val="bullet"/>
      <w:lvlText w:val="o"/>
      <w:lvlJc w:val="left"/>
      <w:pPr>
        <w:ind w:left="2007" w:hanging="360"/>
      </w:pPr>
      <w:rPr>
        <w:rFonts w:ascii="Courier New" w:hAnsi="Courier New" w:cs="Courier New" w:hint="default"/>
      </w:rPr>
    </w:lvl>
    <w:lvl w:ilvl="2" w:tplc="8842F178" w:tentative="1">
      <w:start w:val="1"/>
      <w:numFmt w:val="bullet"/>
      <w:lvlText w:val=""/>
      <w:lvlJc w:val="left"/>
      <w:pPr>
        <w:ind w:left="2727" w:hanging="360"/>
      </w:pPr>
      <w:rPr>
        <w:rFonts w:ascii="Wingdings" w:hAnsi="Wingdings" w:hint="default"/>
      </w:rPr>
    </w:lvl>
    <w:lvl w:ilvl="3" w:tplc="533ED046" w:tentative="1">
      <w:start w:val="1"/>
      <w:numFmt w:val="bullet"/>
      <w:lvlText w:val=""/>
      <w:lvlJc w:val="left"/>
      <w:pPr>
        <w:ind w:left="3447" w:hanging="360"/>
      </w:pPr>
      <w:rPr>
        <w:rFonts w:ascii="Symbol" w:hAnsi="Symbol" w:hint="default"/>
      </w:rPr>
    </w:lvl>
    <w:lvl w:ilvl="4" w:tplc="C9B493B0" w:tentative="1">
      <w:start w:val="1"/>
      <w:numFmt w:val="bullet"/>
      <w:lvlText w:val="o"/>
      <w:lvlJc w:val="left"/>
      <w:pPr>
        <w:ind w:left="4167" w:hanging="360"/>
      </w:pPr>
      <w:rPr>
        <w:rFonts w:ascii="Courier New" w:hAnsi="Courier New" w:cs="Courier New" w:hint="default"/>
      </w:rPr>
    </w:lvl>
    <w:lvl w:ilvl="5" w:tplc="3E769BEC" w:tentative="1">
      <w:start w:val="1"/>
      <w:numFmt w:val="bullet"/>
      <w:lvlText w:val=""/>
      <w:lvlJc w:val="left"/>
      <w:pPr>
        <w:ind w:left="4887" w:hanging="360"/>
      </w:pPr>
      <w:rPr>
        <w:rFonts w:ascii="Wingdings" w:hAnsi="Wingdings" w:hint="default"/>
      </w:rPr>
    </w:lvl>
    <w:lvl w:ilvl="6" w:tplc="4E601D8C" w:tentative="1">
      <w:start w:val="1"/>
      <w:numFmt w:val="bullet"/>
      <w:lvlText w:val=""/>
      <w:lvlJc w:val="left"/>
      <w:pPr>
        <w:ind w:left="5607" w:hanging="360"/>
      </w:pPr>
      <w:rPr>
        <w:rFonts w:ascii="Symbol" w:hAnsi="Symbol" w:hint="default"/>
      </w:rPr>
    </w:lvl>
    <w:lvl w:ilvl="7" w:tplc="D5EEBA6C" w:tentative="1">
      <w:start w:val="1"/>
      <w:numFmt w:val="bullet"/>
      <w:lvlText w:val="o"/>
      <w:lvlJc w:val="left"/>
      <w:pPr>
        <w:ind w:left="6327" w:hanging="360"/>
      </w:pPr>
      <w:rPr>
        <w:rFonts w:ascii="Courier New" w:hAnsi="Courier New" w:cs="Courier New" w:hint="default"/>
      </w:rPr>
    </w:lvl>
    <w:lvl w:ilvl="8" w:tplc="7A322E4C" w:tentative="1">
      <w:start w:val="1"/>
      <w:numFmt w:val="bullet"/>
      <w:lvlText w:val=""/>
      <w:lvlJc w:val="left"/>
      <w:pPr>
        <w:ind w:left="7047" w:hanging="360"/>
      </w:pPr>
      <w:rPr>
        <w:rFonts w:ascii="Wingdings" w:hAnsi="Wingdings" w:hint="default"/>
      </w:rPr>
    </w:lvl>
  </w:abstractNum>
  <w:abstractNum w:abstractNumId="8" w15:restartNumberingAfterBreak="0">
    <w:nsid w:val="2A233E45"/>
    <w:multiLevelType w:val="hybridMultilevel"/>
    <w:tmpl w:val="8DD4A65C"/>
    <w:lvl w:ilvl="0" w:tplc="AB7C58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373B56"/>
    <w:multiLevelType w:val="hybridMultilevel"/>
    <w:tmpl w:val="7406AE26"/>
    <w:lvl w:ilvl="0" w:tplc="401CE66A">
      <w:start w:val="1"/>
      <w:numFmt w:val="decimal"/>
      <w:lvlText w:val="%1."/>
      <w:lvlJc w:val="left"/>
      <w:pPr>
        <w:ind w:left="930" w:hanging="570"/>
      </w:pPr>
      <w:rPr>
        <w:rFonts w:hint="default"/>
        <w:b w:val="0"/>
        <w:sz w:val="24"/>
        <w:szCs w:val="24"/>
      </w:rPr>
    </w:lvl>
    <w:lvl w:ilvl="1" w:tplc="2FE0F408" w:tentative="1">
      <w:start w:val="1"/>
      <w:numFmt w:val="lowerLetter"/>
      <w:lvlText w:val="%2."/>
      <w:lvlJc w:val="left"/>
      <w:pPr>
        <w:ind w:left="1440" w:hanging="360"/>
      </w:pPr>
    </w:lvl>
    <w:lvl w:ilvl="2" w:tplc="972264E6" w:tentative="1">
      <w:start w:val="1"/>
      <w:numFmt w:val="lowerRoman"/>
      <w:lvlText w:val="%3."/>
      <w:lvlJc w:val="right"/>
      <w:pPr>
        <w:ind w:left="2160" w:hanging="180"/>
      </w:pPr>
    </w:lvl>
    <w:lvl w:ilvl="3" w:tplc="65B081AA" w:tentative="1">
      <w:start w:val="1"/>
      <w:numFmt w:val="decimal"/>
      <w:lvlText w:val="%4."/>
      <w:lvlJc w:val="left"/>
      <w:pPr>
        <w:ind w:left="2880" w:hanging="360"/>
      </w:pPr>
    </w:lvl>
    <w:lvl w:ilvl="4" w:tplc="C84E0D88" w:tentative="1">
      <w:start w:val="1"/>
      <w:numFmt w:val="lowerLetter"/>
      <w:lvlText w:val="%5."/>
      <w:lvlJc w:val="left"/>
      <w:pPr>
        <w:ind w:left="3600" w:hanging="360"/>
      </w:pPr>
    </w:lvl>
    <w:lvl w:ilvl="5" w:tplc="793205C4" w:tentative="1">
      <w:start w:val="1"/>
      <w:numFmt w:val="lowerRoman"/>
      <w:lvlText w:val="%6."/>
      <w:lvlJc w:val="right"/>
      <w:pPr>
        <w:ind w:left="4320" w:hanging="180"/>
      </w:pPr>
    </w:lvl>
    <w:lvl w:ilvl="6" w:tplc="739A732C" w:tentative="1">
      <w:start w:val="1"/>
      <w:numFmt w:val="decimal"/>
      <w:lvlText w:val="%7."/>
      <w:lvlJc w:val="left"/>
      <w:pPr>
        <w:ind w:left="5040" w:hanging="360"/>
      </w:pPr>
    </w:lvl>
    <w:lvl w:ilvl="7" w:tplc="EC425B9A" w:tentative="1">
      <w:start w:val="1"/>
      <w:numFmt w:val="lowerLetter"/>
      <w:lvlText w:val="%8."/>
      <w:lvlJc w:val="left"/>
      <w:pPr>
        <w:ind w:left="5760" w:hanging="360"/>
      </w:pPr>
    </w:lvl>
    <w:lvl w:ilvl="8" w:tplc="8F02B246" w:tentative="1">
      <w:start w:val="1"/>
      <w:numFmt w:val="lowerRoman"/>
      <w:lvlText w:val="%9."/>
      <w:lvlJc w:val="right"/>
      <w:pPr>
        <w:ind w:left="6480" w:hanging="180"/>
      </w:pPr>
    </w:lvl>
  </w:abstractNum>
  <w:abstractNum w:abstractNumId="10" w15:restartNumberingAfterBreak="0">
    <w:nsid w:val="2BC274A5"/>
    <w:multiLevelType w:val="hybridMultilevel"/>
    <w:tmpl w:val="7406AE26"/>
    <w:lvl w:ilvl="0" w:tplc="A6C67D5A">
      <w:start w:val="1"/>
      <w:numFmt w:val="decimal"/>
      <w:lvlText w:val="%1."/>
      <w:lvlJc w:val="left"/>
      <w:pPr>
        <w:ind w:left="930" w:hanging="570"/>
      </w:pPr>
      <w:rPr>
        <w:rFonts w:hint="default"/>
        <w:b w:val="0"/>
        <w:sz w:val="24"/>
        <w:szCs w:val="24"/>
      </w:rPr>
    </w:lvl>
    <w:lvl w:ilvl="1" w:tplc="7E1C5C58" w:tentative="1">
      <w:start w:val="1"/>
      <w:numFmt w:val="lowerLetter"/>
      <w:lvlText w:val="%2."/>
      <w:lvlJc w:val="left"/>
      <w:pPr>
        <w:ind w:left="1440" w:hanging="360"/>
      </w:pPr>
    </w:lvl>
    <w:lvl w:ilvl="2" w:tplc="2A66EBD6" w:tentative="1">
      <w:start w:val="1"/>
      <w:numFmt w:val="lowerRoman"/>
      <w:lvlText w:val="%3."/>
      <w:lvlJc w:val="right"/>
      <w:pPr>
        <w:ind w:left="2160" w:hanging="180"/>
      </w:pPr>
    </w:lvl>
    <w:lvl w:ilvl="3" w:tplc="30E87F10" w:tentative="1">
      <w:start w:val="1"/>
      <w:numFmt w:val="decimal"/>
      <w:lvlText w:val="%4."/>
      <w:lvlJc w:val="left"/>
      <w:pPr>
        <w:ind w:left="2880" w:hanging="360"/>
      </w:pPr>
    </w:lvl>
    <w:lvl w:ilvl="4" w:tplc="27241764" w:tentative="1">
      <w:start w:val="1"/>
      <w:numFmt w:val="lowerLetter"/>
      <w:lvlText w:val="%5."/>
      <w:lvlJc w:val="left"/>
      <w:pPr>
        <w:ind w:left="3600" w:hanging="360"/>
      </w:pPr>
    </w:lvl>
    <w:lvl w:ilvl="5" w:tplc="ACAE33AA" w:tentative="1">
      <w:start w:val="1"/>
      <w:numFmt w:val="lowerRoman"/>
      <w:lvlText w:val="%6."/>
      <w:lvlJc w:val="right"/>
      <w:pPr>
        <w:ind w:left="4320" w:hanging="180"/>
      </w:pPr>
    </w:lvl>
    <w:lvl w:ilvl="6" w:tplc="856C0F74" w:tentative="1">
      <w:start w:val="1"/>
      <w:numFmt w:val="decimal"/>
      <w:lvlText w:val="%7."/>
      <w:lvlJc w:val="left"/>
      <w:pPr>
        <w:ind w:left="5040" w:hanging="360"/>
      </w:pPr>
    </w:lvl>
    <w:lvl w:ilvl="7" w:tplc="3B20B27A" w:tentative="1">
      <w:start w:val="1"/>
      <w:numFmt w:val="lowerLetter"/>
      <w:lvlText w:val="%8."/>
      <w:lvlJc w:val="left"/>
      <w:pPr>
        <w:ind w:left="5760" w:hanging="360"/>
      </w:pPr>
    </w:lvl>
    <w:lvl w:ilvl="8" w:tplc="6C321F30" w:tentative="1">
      <w:start w:val="1"/>
      <w:numFmt w:val="lowerRoman"/>
      <w:lvlText w:val="%9."/>
      <w:lvlJc w:val="right"/>
      <w:pPr>
        <w:ind w:left="6480" w:hanging="180"/>
      </w:pPr>
    </w:lvl>
  </w:abstractNum>
  <w:abstractNum w:abstractNumId="11"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521FAA"/>
    <w:multiLevelType w:val="hybridMultilevel"/>
    <w:tmpl w:val="02889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F00C0"/>
    <w:multiLevelType w:val="hybridMultilevel"/>
    <w:tmpl w:val="03D8F33A"/>
    <w:lvl w:ilvl="0" w:tplc="AABA10A8">
      <w:start w:val="1"/>
      <w:numFmt w:val="bullet"/>
      <w:lvlText w:val=""/>
      <w:lvlJc w:val="left"/>
      <w:pPr>
        <w:ind w:left="1800" w:hanging="360"/>
      </w:pPr>
      <w:rPr>
        <w:rFonts w:ascii="Symbol" w:hAnsi="Symbol" w:hint="default"/>
      </w:rPr>
    </w:lvl>
    <w:lvl w:ilvl="1" w:tplc="5E041B04" w:tentative="1">
      <w:start w:val="1"/>
      <w:numFmt w:val="bullet"/>
      <w:lvlText w:val="o"/>
      <w:lvlJc w:val="left"/>
      <w:pPr>
        <w:ind w:left="2520" w:hanging="360"/>
      </w:pPr>
      <w:rPr>
        <w:rFonts w:ascii="Courier New" w:hAnsi="Courier New" w:cs="Courier New" w:hint="default"/>
      </w:rPr>
    </w:lvl>
    <w:lvl w:ilvl="2" w:tplc="D0F02376" w:tentative="1">
      <w:start w:val="1"/>
      <w:numFmt w:val="bullet"/>
      <w:lvlText w:val=""/>
      <w:lvlJc w:val="left"/>
      <w:pPr>
        <w:ind w:left="3240" w:hanging="360"/>
      </w:pPr>
      <w:rPr>
        <w:rFonts w:ascii="Wingdings" w:hAnsi="Wingdings" w:hint="default"/>
      </w:rPr>
    </w:lvl>
    <w:lvl w:ilvl="3" w:tplc="E85800C4" w:tentative="1">
      <w:start w:val="1"/>
      <w:numFmt w:val="bullet"/>
      <w:lvlText w:val=""/>
      <w:lvlJc w:val="left"/>
      <w:pPr>
        <w:ind w:left="3960" w:hanging="360"/>
      </w:pPr>
      <w:rPr>
        <w:rFonts w:ascii="Symbol" w:hAnsi="Symbol" w:hint="default"/>
      </w:rPr>
    </w:lvl>
    <w:lvl w:ilvl="4" w:tplc="D278CE4C" w:tentative="1">
      <w:start w:val="1"/>
      <w:numFmt w:val="bullet"/>
      <w:lvlText w:val="o"/>
      <w:lvlJc w:val="left"/>
      <w:pPr>
        <w:ind w:left="4680" w:hanging="360"/>
      </w:pPr>
      <w:rPr>
        <w:rFonts w:ascii="Courier New" w:hAnsi="Courier New" w:cs="Courier New" w:hint="default"/>
      </w:rPr>
    </w:lvl>
    <w:lvl w:ilvl="5" w:tplc="B79E9658" w:tentative="1">
      <w:start w:val="1"/>
      <w:numFmt w:val="bullet"/>
      <w:lvlText w:val=""/>
      <w:lvlJc w:val="left"/>
      <w:pPr>
        <w:ind w:left="5400" w:hanging="360"/>
      </w:pPr>
      <w:rPr>
        <w:rFonts w:ascii="Wingdings" w:hAnsi="Wingdings" w:hint="default"/>
      </w:rPr>
    </w:lvl>
    <w:lvl w:ilvl="6" w:tplc="344A6BF4" w:tentative="1">
      <w:start w:val="1"/>
      <w:numFmt w:val="bullet"/>
      <w:lvlText w:val=""/>
      <w:lvlJc w:val="left"/>
      <w:pPr>
        <w:ind w:left="6120" w:hanging="360"/>
      </w:pPr>
      <w:rPr>
        <w:rFonts w:ascii="Symbol" w:hAnsi="Symbol" w:hint="default"/>
      </w:rPr>
    </w:lvl>
    <w:lvl w:ilvl="7" w:tplc="06E4C7AE" w:tentative="1">
      <w:start w:val="1"/>
      <w:numFmt w:val="bullet"/>
      <w:lvlText w:val="o"/>
      <w:lvlJc w:val="left"/>
      <w:pPr>
        <w:ind w:left="6840" w:hanging="360"/>
      </w:pPr>
      <w:rPr>
        <w:rFonts w:ascii="Courier New" w:hAnsi="Courier New" w:cs="Courier New" w:hint="default"/>
      </w:rPr>
    </w:lvl>
    <w:lvl w:ilvl="8" w:tplc="D452F0AA" w:tentative="1">
      <w:start w:val="1"/>
      <w:numFmt w:val="bullet"/>
      <w:lvlText w:val=""/>
      <w:lvlJc w:val="left"/>
      <w:pPr>
        <w:ind w:left="7560" w:hanging="360"/>
      </w:pPr>
      <w:rPr>
        <w:rFonts w:ascii="Wingdings" w:hAnsi="Wingdings" w:hint="default"/>
      </w:rPr>
    </w:lvl>
  </w:abstractNum>
  <w:abstractNum w:abstractNumId="15"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AF6A84"/>
    <w:multiLevelType w:val="hybridMultilevel"/>
    <w:tmpl w:val="7406AE26"/>
    <w:lvl w:ilvl="0" w:tplc="CB306420">
      <w:start w:val="1"/>
      <w:numFmt w:val="decimal"/>
      <w:lvlText w:val="%1."/>
      <w:lvlJc w:val="left"/>
      <w:pPr>
        <w:ind w:left="930" w:hanging="570"/>
      </w:pPr>
      <w:rPr>
        <w:rFonts w:hint="default"/>
        <w:b w:val="0"/>
        <w:sz w:val="24"/>
        <w:szCs w:val="24"/>
      </w:rPr>
    </w:lvl>
    <w:lvl w:ilvl="1" w:tplc="9ACC1D04" w:tentative="1">
      <w:start w:val="1"/>
      <w:numFmt w:val="lowerLetter"/>
      <w:lvlText w:val="%2."/>
      <w:lvlJc w:val="left"/>
      <w:pPr>
        <w:ind w:left="1440" w:hanging="360"/>
      </w:pPr>
    </w:lvl>
    <w:lvl w:ilvl="2" w:tplc="915E2CCE" w:tentative="1">
      <w:start w:val="1"/>
      <w:numFmt w:val="lowerRoman"/>
      <w:lvlText w:val="%3."/>
      <w:lvlJc w:val="right"/>
      <w:pPr>
        <w:ind w:left="2160" w:hanging="180"/>
      </w:pPr>
    </w:lvl>
    <w:lvl w:ilvl="3" w:tplc="420C1C4C" w:tentative="1">
      <w:start w:val="1"/>
      <w:numFmt w:val="decimal"/>
      <w:lvlText w:val="%4."/>
      <w:lvlJc w:val="left"/>
      <w:pPr>
        <w:ind w:left="2880" w:hanging="360"/>
      </w:pPr>
    </w:lvl>
    <w:lvl w:ilvl="4" w:tplc="F8BAA35E" w:tentative="1">
      <w:start w:val="1"/>
      <w:numFmt w:val="lowerLetter"/>
      <w:lvlText w:val="%5."/>
      <w:lvlJc w:val="left"/>
      <w:pPr>
        <w:ind w:left="3600" w:hanging="360"/>
      </w:pPr>
    </w:lvl>
    <w:lvl w:ilvl="5" w:tplc="EA1A8B3E" w:tentative="1">
      <w:start w:val="1"/>
      <w:numFmt w:val="lowerRoman"/>
      <w:lvlText w:val="%6."/>
      <w:lvlJc w:val="right"/>
      <w:pPr>
        <w:ind w:left="4320" w:hanging="180"/>
      </w:pPr>
    </w:lvl>
    <w:lvl w:ilvl="6" w:tplc="59220532" w:tentative="1">
      <w:start w:val="1"/>
      <w:numFmt w:val="decimal"/>
      <w:lvlText w:val="%7."/>
      <w:lvlJc w:val="left"/>
      <w:pPr>
        <w:ind w:left="5040" w:hanging="360"/>
      </w:pPr>
    </w:lvl>
    <w:lvl w:ilvl="7" w:tplc="93828AA2" w:tentative="1">
      <w:start w:val="1"/>
      <w:numFmt w:val="lowerLetter"/>
      <w:lvlText w:val="%8."/>
      <w:lvlJc w:val="left"/>
      <w:pPr>
        <w:ind w:left="5760" w:hanging="360"/>
      </w:pPr>
    </w:lvl>
    <w:lvl w:ilvl="8" w:tplc="DC7AC31E" w:tentative="1">
      <w:start w:val="1"/>
      <w:numFmt w:val="lowerRoman"/>
      <w:lvlText w:val="%9."/>
      <w:lvlJc w:val="right"/>
      <w:pPr>
        <w:ind w:left="6480" w:hanging="180"/>
      </w:pPr>
    </w:lvl>
  </w:abstractNum>
  <w:abstractNum w:abstractNumId="17" w15:restartNumberingAfterBreak="0">
    <w:nsid w:val="41E93938"/>
    <w:multiLevelType w:val="hybridMultilevel"/>
    <w:tmpl w:val="7D7EE85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3D6295A"/>
    <w:multiLevelType w:val="hybridMultilevel"/>
    <w:tmpl w:val="EC701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A10D9"/>
    <w:multiLevelType w:val="hybridMultilevel"/>
    <w:tmpl w:val="FE6E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51BEE"/>
    <w:multiLevelType w:val="hybridMultilevel"/>
    <w:tmpl w:val="6D4A41C2"/>
    <w:lvl w:ilvl="0" w:tplc="D88C0282">
      <w:start w:val="1"/>
      <w:numFmt w:val="bullet"/>
      <w:lvlText w:val=""/>
      <w:lvlJc w:val="left"/>
      <w:pPr>
        <w:tabs>
          <w:tab w:val="num" w:pos="1080"/>
        </w:tabs>
        <w:ind w:left="1080" w:hanging="360"/>
      </w:pPr>
      <w:rPr>
        <w:rFonts w:ascii="Symbol" w:hAnsi="Symbol" w:hint="default"/>
      </w:rPr>
    </w:lvl>
    <w:lvl w:ilvl="1" w:tplc="9468CF9C">
      <w:start w:val="1"/>
      <w:numFmt w:val="decimal"/>
      <w:lvlText w:val="%2."/>
      <w:lvlJc w:val="left"/>
      <w:pPr>
        <w:tabs>
          <w:tab w:val="num" w:pos="1440"/>
        </w:tabs>
        <w:ind w:left="1440" w:hanging="360"/>
      </w:pPr>
    </w:lvl>
    <w:lvl w:ilvl="2" w:tplc="0E80B76A">
      <w:start w:val="1"/>
      <w:numFmt w:val="decimal"/>
      <w:lvlText w:val="%3."/>
      <w:lvlJc w:val="left"/>
      <w:pPr>
        <w:tabs>
          <w:tab w:val="num" w:pos="2160"/>
        </w:tabs>
        <w:ind w:left="2160" w:hanging="360"/>
      </w:pPr>
    </w:lvl>
    <w:lvl w:ilvl="3" w:tplc="F67EC1E2">
      <w:start w:val="1"/>
      <w:numFmt w:val="decimal"/>
      <w:lvlText w:val="%4."/>
      <w:lvlJc w:val="left"/>
      <w:pPr>
        <w:tabs>
          <w:tab w:val="num" w:pos="2880"/>
        </w:tabs>
        <w:ind w:left="2880" w:hanging="360"/>
      </w:pPr>
    </w:lvl>
    <w:lvl w:ilvl="4" w:tplc="992A8E7E">
      <w:start w:val="1"/>
      <w:numFmt w:val="decimal"/>
      <w:lvlText w:val="%5."/>
      <w:lvlJc w:val="left"/>
      <w:pPr>
        <w:tabs>
          <w:tab w:val="num" w:pos="3600"/>
        </w:tabs>
        <w:ind w:left="3600" w:hanging="360"/>
      </w:pPr>
    </w:lvl>
    <w:lvl w:ilvl="5" w:tplc="018CC59E">
      <w:start w:val="1"/>
      <w:numFmt w:val="decimal"/>
      <w:lvlText w:val="%6."/>
      <w:lvlJc w:val="left"/>
      <w:pPr>
        <w:tabs>
          <w:tab w:val="num" w:pos="4320"/>
        </w:tabs>
        <w:ind w:left="4320" w:hanging="360"/>
      </w:pPr>
    </w:lvl>
    <w:lvl w:ilvl="6" w:tplc="F6FCA91C">
      <w:start w:val="1"/>
      <w:numFmt w:val="decimal"/>
      <w:lvlText w:val="%7."/>
      <w:lvlJc w:val="left"/>
      <w:pPr>
        <w:tabs>
          <w:tab w:val="num" w:pos="5040"/>
        </w:tabs>
        <w:ind w:left="5040" w:hanging="360"/>
      </w:pPr>
    </w:lvl>
    <w:lvl w:ilvl="7" w:tplc="06EA90FA">
      <w:start w:val="1"/>
      <w:numFmt w:val="decimal"/>
      <w:lvlText w:val="%8."/>
      <w:lvlJc w:val="left"/>
      <w:pPr>
        <w:tabs>
          <w:tab w:val="num" w:pos="5760"/>
        </w:tabs>
        <w:ind w:left="5760" w:hanging="360"/>
      </w:pPr>
    </w:lvl>
    <w:lvl w:ilvl="8" w:tplc="50BA83D2">
      <w:start w:val="1"/>
      <w:numFmt w:val="decimal"/>
      <w:lvlText w:val="%9."/>
      <w:lvlJc w:val="left"/>
      <w:pPr>
        <w:tabs>
          <w:tab w:val="num" w:pos="6480"/>
        </w:tabs>
        <w:ind w:left="6480" w:hanging="360"/>
      </w:pPr>
    </w:lvl>
  </w:abstractNum>
  <w:abstractNum w:abstractNumId="21" w15:restartNumberingAfterBreak="0">
    <w:nsid w:val="52D322BA"/>
    <w:multiLevelType w:val="hybridMultilevel"/>
    <w:tmpl w:val="7406AE26"/>
    <w:lvl w:ilvl="0" w:tplc="10E813DA">
      <w:start w:val="1"/>
      <w:numFmt w:val="decimal"/>
      <w:lvlText w:val="%1."/>
      <w:lvlJc w:val="left"/>
      <w:pPr>
        <w:ind w:left="930" w:hanging="570"/>
      </w:pPr>
      <w:rPr>
        <w:rFonts w:hint="default"/>
        <w:b w:val="0"/>
        <w:sz w:val="24"/>
        <w:szCs w:val="24"/>
      </w:rPr>
    </w:lvl>
    <w:lvl w:ilvl="1" w:tplc="165AE82E" w:tentative="1">
      <w:start w:val="1"/>
      <w:numFmt w:val="lowerLetter"/>
      <w:lvlText w:val="%2."/>
      <w:lvlJc w:val="left"/>
      <w:pPr>
        <w:ind w:left="1440" w:hanging="360"/>
      </w:pPr>
    </w:lvl>
    <w:lvl w:ilvl="2" w:tplc="BEB22936" w:tentative="1">
      <w:start w:val="1"/>
      <w:numFmt w:val="lowerRoman"/>
      <w:lvlText w:val="%3."/>
      <w:lvlJc w:val="right"/>
      <w:pPr>
        <w:ind w:left="2160" w:hanging="180"/>
      </w:pPr>
    </w:lvl>
    <w:lvl w:ilvl="3" w:tplc="6AE8D1CC" w:tentative="1">
      <w:start w:val="1"/>
      <w:numFmt w:val="decimal"/>
      <w:lvlText w:val="%4."/>
      <w:lvlJc w:val="left"/>
      <w:pPr>
        <w:ind w:left="2880" w:hanging="360"/>
      </w:pPr>
    </w:lvl>
    <w:lvl w:ilvl="4" w:tplc="25105CB0" w:tentative="1">
      <w:start w:val="1"/>
      <w:numFmt w:val="lowerLetter"/>
      <w:lvlText w:val="%5."/>
      <w:lvlJc w:val="left"/>
      <w:pPr>
        <w:ind w:left="3600" w:hanging="360"/>
      </w:pPr>
    </w:lvl>
    <w:lvl w:ilvl="5" w:tplc="317A6AAE" w:tentative="1">
      <w:start w:val="1"/>
      <w:numFmt w:val="lowerRoman"/>
      <w:lvlText w:val="%6."/>
      <w:lvlJc w:val="right"/>
      <w:pPr>
        <w:ind w:left="4320" w:hanging="180"/>
      </w:pPr>
    </w:lvl>
    <w:lvl w:ilvl="6" w:tplc="2E5CD650" w:tentative="1">
      <w:start w:val="1"/>
      <w:numFmt w:val="decimal"/>
      <w:lvlText w:val="%7."/>
      <w:lvlJc w:val="left"/>
      <w:pPr>
        <w:ind w:left="5040" w:hanging="360"/>
      </w:pPr>
    </w:lvl>
    <w:lvl w:ilvl="7" w:tplc="442261E4" w:tentative="1">
      <w:start w:val="1"/>
      <w:numFmt w:val="lowerLetter"/>
      <w:lvlText w:val="%8."/>
      <w:lvlJc w:val="left"/>
      <w:pPr>
        <w:ind w:left="5760" w:hanging="360"/>
      </w:pPr>
    </w:lvl>
    <w:lvl w:ilvl="8" w:tplc="C5EA2156" w:tentative="1">
      <w:start w:val="1"/>
      <w:numFmt w:val="lowerRoman"/>
      <w:lvlText w:val="%9."/>
      <w:lvlJc w:val="right"/>
      <w:pPr>
        <w:ind w:left="6480" w:hanging="180"/>
      </w:pPr>
    </w:lvl>
  </w:abstractNum>
  <w:abstractNum w:abstractNumId="22" w15:restartNumberingAfterBreak="0">
    <w:nsid w:val="547D125E"/>
    <w:multiLevelType w:val="hybridMultilevel"/>
    <w:tmpl w:val="7406AE26"/>
    <w:lvl w:ilvl="0" w:tplc="1D78F4DE">
      <w:start w:val="1"/>
      <w:numFmt w:val="decimal"/>
      <w:lvlText w:val="%1."/>
      <w:lvlJc w:val="left"/>
      <w:pPr>
        <w:ind w:left="930" w:hanging="570"/>
      </w:pPr>
      <w:rPr>
        <w:rFonts w:hint="default"/>
        <w:b w:val="0"/>
        <w:sz w:val="24"/>
        <w:szCs w:val="24"/>
      </w:rPr>
    </w:lvl>
    <w:lvl w:ilvl="1" w:tplc="7E3E837E" w:tentative="1">
      <w:start w:val="1"/>
      <w:numFmt w:val="lowerLetter"/>
      <w:lvlText w:val="%2."/>
      <w:lvlJc w:val="left"/>
      <w:pPr>
        <w:ind w:left="1440" w:hanging="360"/>
      </w:pPr>
    </w:lvl>
    <w:lvl w:ilvl="2" w:tplc="E0FA5A1E" w:tentative="1">
      <w:start w:val="1"/>
      <w:numFmt w:val="lowerRoman"/>
      <w:lvlText w:val="%3."/>
      <w:lvlJc w:val="right"/>
      <w:pPr>
        <w:ind w:left="2160" w:hanging="180"/>
      </w:pPr>
    </w:lvl>
    <w:lvl w:ilvl="3" w:tplc="8902844E" w:tentative="1">
      <w:start w:val="1"/>
      <w:numFmt w:val="decimal"/>
      <w:lvlText w:val="%4."/>
      <w:lvlJc w:val="left"/>
      <w:pPr>
        <w:ind w:left="2880" w:hanging="360"/>
      </w:pPr>
    </w:lvl>
    <w:lvl w:ilvl="4" w:tplc="26C0F736" w:tentative="1">
      <w:start w:val="1"/>
      <w:numFmt w:val="lowerLetter"/>
      <w:lvlText w:val="%5."/>
      <w:lvlJc w:val="left"/>
      <w:pPr>
        <w:ind w:left="3600" w:hanging="360"/>
      </w:pPr>
    </w:lvl>
    <w:lvl w:ilvl="5" w:tplc="945AADDE" w:tentative="1">
      <w:start w:val="1"/>
      <w:numFmt w:val="lowerRoman"/>
      <w:lvlText w:val="%6."/>
      <w:lvlJc w:val="right"/>
      <w:pPr>
        <w:ind w:left="4320" w:hanging="180"/>
      </w:pPr>
    </w:lvl>
    <w:lvl w:ilvl="6" w:tplc="ACBC307E" w:tentative="1">
      <w:start w:val="1"/>
      <w:numFmt w:val="decimal"/>
      <w:lvlText w:val="%7."/>
      <w:lvlJc w:val="left"/>
      <w:pPr>
        <w:ind w:left="5040" w:hanging="360"/>
      </w:pPr>
    </w:lvl>
    <w:lvl w:ilvl="7" w:tplc="9F3AFCEC" w:tentative="1">
      <w:start w:val="1"/>
      <w:numFmt w:val="lowerLetter"/>
      <w:lvlText w:val="%8."/>
      <w:lvlJc w:val="left"/>
      <w:pPr>
        <w:ind w:left="5760" w:hanging="360"/>
      </w:pPr>
    </w:lvl>
    <w:lvl w:ilvl="8" w:tplc="763C7F5A" w:tentative="1">
      <w:start w:val="1"/>
      <w:numFmt w:val="lowerRoman"/>
      <w:lvlText w:val="%9."/>
      <w:lvlJc w:val="right"/>
      <w:pPr>
        <w:ind w:left="6480" w:hanging="180"/>
      </w:pPr>
    </w:lvl>
  </w:abstractNum>
  <w:abstractNum w:abstractNumId="23" w15:restartNumberingAfterBreak="0">
    <w:nsid w:val="57BA559B"/>
    <w:multiLevelType w:val="hybridMultilevel"/>
    <w:tmpl w:val="014AD742"/>
    <w:lvl w:ilvl="0" w:tplc="CFB6FDF0">
      <w:start w:val="1"/>
      <w:numFmt w:val="decimal"/>
      <w:lvlText w:val="%1."/>
      <w:lvlJc w:val="left"/>
      <w:pPr>
        <w:ind w:left="930" w:hanging="570"/>
      </w:pPr>
      <w:rPr>
        <w:rFonts w:hint="default"/>
        <w:b w:val="0"/>
        <w:sz w:val="24"/>
        <w:szCs w:val="24"/>
      </w:rPr>
    </w:lvl>
    <w:lvl w:ilvl="1" w:tplc="8758C6F0">
      <w:numFmt w:val="bullet"/>
      <w:lvlText w:val="•"/>
      <w:lvlJc w:val="left"/>
      <w:pPr>
        <w:ind w:left="1490" w:hanging="410"/>
      </w:pPr>
      <w:rPr>
        <w:rFonts w:ascii="Arial" w:eastAsia="Times New Roman" w:hAnsi="Arial" w:cs="Arial" w:hint="default"/>
      </w:rPr>
    </w:lvl>
    <w:lvl w:ilvl="2" w:tplc="76CE4592" w:tentative="1">
      <w:start w:val="1"/>
      <w:numFmt w:val="lowerRoman"/>
      <w:lvlText w:val="%3."/>
      <w:lvlJc w:val="right"/>
      <w:pPr>
        <w:ind w:left="2160" w:hanging="180"/>
      </w:pPr>
    </w:lvl>
    <w:lvl w:ilvl="3" w:tplc="83306EB6" w:tentative="1">
      <w:start w:val="1"/>
      <w:numFmt w:val="decimal"/>
      <w:lvlText w:val="%4."/>
      <w:lvlJc w:val="left"/>
      <w:pPr>
        <w:ind w:left="2880" w:hanging="360"/>
      </w:pPr>
    </w:lvl>
    <w:lvl w:ilvl="4" w:tplc="A9129D48" w:tentative="1">
      <w:start w:val="1"/>
      <w:numFmt w:val="lowerLetter"/>
      <w:lvlText w:val="%5."/>
      <w:lvlJc w:val="left"/>
      <w:pPr>
        <w:ind w:left="3600" w:hanging="360"/>
      </w:pPr>
    </w:lvl>
    <w:lvl w:ilvl="5" w:tplc="41803F14" w:tentative="1">
      <w:start w:val="1"/>
      <w:numFmt w:val="lowerRoman"/>
      <w:lvlText w:val="%6."/>
      <w:lvlJc w:val="right"/>
      <w:pPr>
        <w:ind w:left="4320" w:hanging="180"/>
      </w:pPr>
    </w:lvl>
    <w:lvl w:ilvl="6" w:tplc="4B5A2080" w:tentative="1">
      <w:start w:val="1"/>
      <w:numFmt w:val="decimal"/>
      <w:lvlText w:val="%7."/>
      <w:lvlJc w:val="left"/>
      <w:pPr>
        <w:ind w:left="5040" w:hanging="360"/>
      </w:pPr>
    </w:lvl>
    <w:lvl w:ilvl="7" w:tplc="1ED2CFB0" w:tentative="1">
      <w:start w:val="1"/>
      <w:numFmt w:val="lowerLetter"/>
      <w:lvlText w:val="%8."/>
      <w:lvlJc w:val="left"/>
      <w:pPr>
        <w:ind w:left="5760" w:hanging="360"/>
      </w:pPr>
    </w:lvl>
    <w:lvl w:ilvl="8" w:tplc="26249FF4" w:tentative="1">
      <w:start w:val="1"/>
      <w:numFmt w:val="lowerRoman"/>
      <w:lvlText w:val="%9."/>
      <w:lvlJc w:val="right"/>
      <w:pPr>
        <w:ind w:left="6480" w:hanging="180"/>
      </w:pPr>
    </w:lvl>
  </w:abstractNum>
  <w:abstractNum w:abstractNumId="24" w15:restartNumberingAfterBreak="0">
    <w:nsid w:val="5B870D55"/>
    <w:multiLevelType w:val="hybridMultilevel"/>
    <w:tmpl w:val="9A9A7C20"/>
    <w:lvl w:ilvl="0" w:tplc="E5A6CAF4">
      <w:start w:val="1"/>
      <w:numFmt w:val="decimal"/>
      <w:lvlText w:val="%1."/>
      <w:lvlJc w:val="left"/>
      <w:pPr>
        <w:tabs>
          <w:tab w:val="num" w:pos="6"/>
        </w:tabs>
        <w:ind w:left="6" w:hanging="360"/>
      </w:pPr>
      <w:rPr>
        <w:b/>
        <w:i w:val="0"/>
      </w:rPr>
    </w:lvl>
    <w:lvl w:ilvl="1" w:tplc="7242DC50">
      <w:start w:val="1"/>
      <w:numFmt w:val="decimal"/>
      <w:lvlText w:val="%2."/>
      <w:lvlJc w:val="left"/>
      <w:pPr>
        <w:tabs>
          <w:tab w:val="num" w:pos="726"/>
        </w:tabs>
        <w:ind w:left="726" w:hanging="360"/>
      </w:pPr>
    </w:lvl>
    <w:lvl w:ilvl="2" w:tplc="6CCC589E">
      <w:start w:val="1"/>
      <w:numFmt w:val="decimal"/>
      <w:lvlText w:val="%3."/>
      <w:lvlJc w:val="left"/>
      <w:pPr>
        <w:tabs>
          <w:tab w:val="num" w:pos="1446"/>
        </w:tabs>
        <w:ind w:left="1446" w:hanging="360"/>
      </w:pPr>
    </w:lvl>
    <w:lvl w:ilvl="3" w:tplc="3B4EA650">
      <w:start w:val="1"/>
      <w:numFmt w:val="decimal"/>
      <w:lvlText w:val="%4."/>
      <w:lvlJc w:val="left"/>
      <w:pPr>
        <w:tabs>
          <w:tab w:val="num" w:pos="2166"/>
        </w:tabs>
        <w:ind w:left="2166" w:hanging="360"/>
      </w:pPr>
    </w:lvl>
    <w:lvl w:ilvl="4" w:tplc="BD9C7946">
      <w:start w:val="1"/>
      <w:numFmt w:val="decimal"/>
      <w:lvlText w:val="%5."/>
      <w:lvlJc w:val="left"/>
      <w:pPr>
        <w:tabs>
          <w:tab w:val="num" w:pos="2886"/>
        </w:tabs>
        <w:ind w:left="2886" w:hanging="360"/>
      </w:pPr>
    </w:lvl>
    <w:lvl w:ilvl="5" w:tplc="EEFE2BC8">
      <w:start w:val="1"/>
      <w:numFmt w:val="decimal"/>
      <w:lvlText w:val="%6."/>
      <w:lvlJc w:val="left"/>
      <w:pPr>
        <w:tabs>
          <w:tab w:val="num" w:pos="3606"/>
        </w:tabs>
        <w:ind w:left="3606" w:hanging="360"/>
      </w:pPr>
    </w:lvl>
    <w:lvl w:ilvl="6" w:tplc="05C225DE">
      <w:start w:val="1"/>
      <w:numFmt w:val="decimal"/>
      <w:lvlText w:val="%7."/>
      <w:lvlJc w:val="left"/>
      <w:pPr>
        <w:tabs>
          <w:tab w:val="num" w:pos="4326"/>
        </w:tabs>
        <w:ind w:left="4326" w:hanging="360"/>
      </w:pPr>
    </w:lvl>
    <w:lvl w:ilvl="7" w:tplc="0A967D0E">
      <w:start w:val="1"/>
      <w:numFmt w:val="decimal"/>
      <w:lvlText w:val="%8."/>
      <w:lvlJc w:val="left"/>
      <w:pPr>
        <w:tabs>
          <w:tab w:val="num" w:pos="5046"/>
        </w:tabs>
        <w:ind w:left="5046" w:hanging="360"/>
      </w:pPr>
    </w:lvl>
    <w:lvl w:ilvl="8" w:tplc="0472C82A">
      <w:start w:val="1"/>
      <w:numFmt w:val="decimal"/>
      <w:lvlText w:val="%9."/>
      <w:lvlJc w:val="left"/>
      <w:pPr>
        <w:tabs>
          <w:tab w:val="num" w:pos="5766"/>
        </w:tabs>
        <w:ind w:left="5766" w:hanging="360"/>
      </w:pPr>
    </w:lvl>
  </w:abstractNum>
  <w:abstractNum w:abstractNumId="25"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B22E4F"/>
    <w:multiLevelType w:val="hybridMultilevel"/>
    <w:tmpl w:val="2DF2FB00"/>
    <w:lvl w:ilvl="0" w:tplc="08090001">
      <w:start w:val="1"/>
      <w:numFmt w:val="bullet"/>
      <w:lvlText w:val=""/>
      <w:lvlJc w:val="left"/>
      <w:pPr>
        <w:ind w:left="930" w:hanging="570"/>
      </w:pPr>
      <w:rPr>
        <w:rFonts w:ascii="Symbol" w:hAnsi="Symbol" w:hint="default"/>
        <w:b w:val="0"/>
        <w:sz w:val="24"/>
        <w:szCs w:val="24"/>
      </w:rPr>
    </w:lvl>
    <w:lvl w:ilvl="1" w:tplc="FFFFFFFF">
      <w:numFmt w:val="bullet"/>
      <w:lvlText w:val="•"/>
      <w:lvlJc w:val="left"/>
      <w:pPr>
        <w:ind w:left="1490" w:hanging="41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A35C1A"/>
    <w:multiLevelType w:val="hybridMultilevel"/>
    <w:tmpl w:val="403C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17C37"/>
    <w:multiLevelType w:val="hybridMultilevel"/>
    <w:tmpl w:val="D26402D8"/>
    <w:lvl w:ilvl="0" w:tplc="D84C869E">
      <w:start w:val="1"/>
      <w:numFmt w:val="bullet"/>
      <w:lvlText w:val=""/>
      <w:lvlJc w:val="left"/>
      <w:pPr>
        <w:ind w:left="1320" w:hanging="360"/>
      </w:pPr>
      <w:rPr>
        <w:rFonts w:ascii="Symbol" w:hAnsi="Symbol" w:hint="default"/>
      </w:rPr>
    </w:lvl>
    <w:lvl w:ilvl="1" w:tplc="EEFAA696" w:tentative="1">
      <w:start w:val="1"/>
      <w:numFmt w:val="bullet"/>
      <w:lvlText w:val="o"/>
      <w:lvlJc w:val="left"/>
      <w:pPr>
        <w:ind w:left="2040" w:hanging="360"/>
      </w:pPr>
      <w:rPr>
        <w:rFonts w:ascii="Courier New" w:hAnsi="Courier New" w:cs="Courier New" w:hint="default"/>
      </w:rPr>
    </w:lvl>
    <w:lvl w:ilvl="2" w:tplc="7AA45520" w:tentative="1">
      <w:start w:val="1"/>
      <w:numFmt w:val="bullet"/>
      <w:lvlText w:val=""/>
      <w:lvlJc w:val="left"/>
      <w:pPr>
        <w:ind w:left="2760" w:hanging="360"/>
      </w:pPr>
      <w:rPr>
        <w:rFonts w:ascii="Wingdings" w:hAnsi="Wingdings" w:hint="default"/>
      </w:rPr>
    </w:lvl>
    <w:lvl w:ilvl="3" w:tplc="2CE80F5C" w:tentative="1">
      <w:start w:val="1"/>
      <w:numFmt w:val="bullet"/>
      <w:lvlText w:val=""/>
      <w:lvlJc w:val="left"/>
      <w:pPr>
        <w:ind w:left="3480" w:hanging="360"/>
      </w:pPr>
      <w:rPr>
        <w:rFonts w:ascii="Symbol" w:hAnsi="Symbol" w:hint="default"/>
      </w:rPr>
    </w:lvl>
    <w:lvl w:ilvl="4" w:tplc="96FE1D66" w:tentative="1">
      <w:start w:val="1"/>
      <w:numFmt w:val="bullet"/>
      <w:lvlText w:val="o"/>
      <w:lvlJc w:val="left"/>
      <w:pPr>
        <w:ind w:left="4200" w:hanging="360"/>
      </w:pPr>
      <w:rPr>
        <w:rFonts w:ascii="Courier New" w:hAnsi="Courier New" w:cs="Courier New" w:hint="default"/>
      </w:rPr>
    </w:lvl>
    <w:lvl w:ilvl="5" w:tplc="14BE2BBE" w:tentative="1">
      <w:start w:val="1"/>
      <w:numFmt w:val="bullet"/>
      <w:lvlText w:val=""/>
      <w:lvlJc w:val="left"/>
      <w:pPr>
        <w:ind w:left="4920" w:hanging="360"/>
      </w:pPr>
      <w:rPr>
        <w:rFonts w:ascii="Wingdings" w:hAnsi="Wingdings" w:hint="default"/>
      </w:rPr>
    </w:lvl>
    <w:lvl w:ilvl="6" w:tplc="9BA821CE" w:tentative="1">
      <w:start w:val="1"/>
      <w:numFmt w:val="bullet"/>
      <w:lvlText w:val=""/>
      <w:lvlJc w:val="left"/>
      <w:pPr>
        <w:ind w:left="5640" w:hanging="360"/>
      </w:pPr>
      <w:rPr>
        <w:rFonts w:ascii="Symbol" w:hAnsi="Symbol" w:hint="default"/>
      </w:rPr>
    </w:lvl>
    <w:lvl w:ilvl="7" w:tplc="2ABCBBA2" w:tentative="1">
      <w:start w:val="1"/>
      <w:numFmt w:val="bullet"/>
      <w:lvlText w:val="o"/>
      <w:lvlJc w:val="left"/>
      <w:pPr>
        <w:ind w:left="6360" w:hanging="360"/>
      </w:pPr>
      <w:rPr>
        <w:rFonts w:ascii="Courier New" w:hAnsi="Courier New" w:cs="Courier New" w:hint="default"/>
      </w:rPr>
    </w:lvl>
    <w:lvl w:ilvl="8" w:tplc="E1669AF4" w:tentative="1">
      <w:start w:val="1"/>
      <w:numFmt w:val="bullet"/>
      <w:lvlText w:val=""/>
      <w:lvlJc w:val="left"/>
      <w:pPr>
        <w:ind w:left="7080" w:hanging="360"/>
      </w:pPr>
      <w:rPr>
        <w:rFonts w:ascii="Wingdings" w:hAnsi="Wingdings" w:hint="default"/>
      </w:rPr>
    </w:lvl>
  </w:abstractNum>
  <w:abstractNum w:abstractNumId="29" w15:restartNumberingAfterBreak="0">
    <w:nsid w:val="7A527025"/>
    <w:multiLevelType w:val="hybridMultilevel"/>
    <w:tmpl w:val="29A644DA"/>
    <w:lvl w:ilvl="0" w:tplc="F71466AA">
      <w:start w:val="1"/>
      <w:numFmt w:val="bullet"/>
      <w:lvlText w:val=""/>
      <w:lvlJc w:val="left"/>
      <w:pPr>
        <w:ind w:left="720" w:hanging="360"/>
      </w:pPr>
      <w:rPr>
        <w:rFonts w:ascii="Symbol" w:hAnsi="Symbol" w:hint="default"/>
      </w:rPr>
    </w:lvl>
    <w:lvl w:ilvl="1" w:tplc="24C8619A" w:tentative="1">
      <w:start w:val="1"/>
      <w:numFmt w:val="bullet"/>
      <w:lvlText w:val="o"/>
      <w:lvlJc w:val="left"/>
      <w:pPr>
        <w:ind w:left="1440" w:hanging="360"/>
      </w:pPr>
      <w:rPr>
        <w:rFonts w:ascii="Courier New" w:hAnsi="Courier New" w:cs="Courier New" w:hint="default"/>
      </w:rPr>
    </w:lvl>
    <w:lvl w:ilvl="2" w:tplc="B96CDD76" w:tentative="1">
      <w:start w:val="1"/>
      <w:numFmt w:val="bullet"/>
      <w:lvlText w:val=""/>
      <w:lvlJc w:val="left"/>
      <w:pPr>
        <w:ind w:left="2160" w:hanging="360"/>
      </w:pPr>
      <w:rPr>
        <w:rFonts w:ascii="Wingdings" w:hAnsi="Wingdings" w:hint="default"/>
      </w:rPr>
    </w:lvl>
    <w:lvl w:ilvl="3" w:tplc="AB64BDF2" w:tentative="1">
      <w:start w:val="1"/>
      <w:numFmt w:val="bullet"/>
      <w:lvlText w:val=""/>
      <w:lvlJc w:val="left"/>
      <w:pPr>
        <w:ind w:left="2880" w:hanging="360"/>
      </w:pPr>
      <w:rPr>
        <w:rFonts w:ascii="Symbol" w:hAnsi="Symbol" w:hint="default"/>
      </w:rPr>
    </w:lvl>
    <w:lvl w:ilvl="4" w:tplc="99665744" w:tentative="1">
      <w:start w:val="1"/>
      <w:numFmt w:val="bullet"/>
      <w:lvlText w:val="o"/>
      <w:lvlJc w:val="left"/>
      <w:pPr>
        <w:ind w:left="3600" w:hanging="360"/>
      </w:pPr>
      <w:rPr>
        <w:rFonts w:ascii="Courier New" w:hAnsi="Courier New" w:cs="Courier New" w:hint="default"/>
      </w:rPr>
    </w:lvl>
    <w:lvl w:ilvl="5" w:tplc="3920F584" w:tentative="1">
      <w:start w:val="1"/>
      <w:numFmt w:val="bullet"/>
      <w:lvlText w:val=""/>
      <w:lvlJc w:val="left"/>
      <w:pPr>
        <w:ind w:left="4320" w:hanging="360"/>
      </w:pPr>
      <w:rPr>
        <w:rFonts w:ascii="Wingdings" w:hAnsi="Wingdings" w:hint="default"/>
      </w:rPr>
    </w:lvl>
    <w:lvl w:ilvl="6" w:tplc="8954EBFA" w:tentative="1">
      <w:start w:val="1"/>
      <w:numFmt w:val="bullet"/>
      <w:lvlText w:val=""/>
      <w:lvlJc w:val="left"/>
      <w:pPr>
        <w:ind w:left="5040" w:hanging="360"/>
      </w:pPr>
      <w:rPr>
        <w:rFonts w:ascii="Symbol" w:hAnsi="Symbol" w:hint="default"/>
      </w:rPr>
    </w:lvl>
    <w:lvl w:ilvl="7" w:tplc="70C6B706" w:tentative="1">
      <w:start w:val="1"/>
      <w:numFmt w:val="bullet"/>
      <w:lvlText w:val="o"/>
      <w:lvlJc w:val="left"/>
      <w:pPr>
        <w:ind w:left="5760" w:hanging="360"/>
      </w:pPr>
      <w:rPr>
        <w:rFonts w:ascii="Courier New" w:hAnsi="Courier New" w:cs="Courier New" w:hint="default"/>
      </w:rPr>
    </w:lvl>
    <w:lvl w:ilvl="8" w:tplc="0CDCCD88" w:tentative="1">
      <w:start w:val="1"/>
      <w:numFmt w:val="bullet"/>
      <w:lvlText w:val=""/>
      <w:lvlJc w:val="left"/>
      <w:pPr>
        <w:ind w:left="6480" w:hanging="360"/>
      </w:pPr>
      <w:rPr>
        <w:rFonts w:ascii="Wingdings" w:hAnsi="Wingdings" w:hint="default"/>
      </w:rPr>
    </w:lvl>
  </w:abstractNum>
  <w:abstractNum w:abstractNumId="30" w15:restartNumberingAfterBreak="0">
    <w:nsid w:val="7A7B080E"/>
    <w:multiLevelType w:val="hybridMultilevel"/>
    <w:tmpl w:val="014AD742"/>
    <w:lvl w:ilvl="0" w:tplc="FFFFFFFF">
      <w:start w:val="1"/>
      <w:numFmt w:val="decimal"/>
      <w:lvlText w:val="%1."/>
      <w:lvlJc w:val="left"/>
      <w:pPr>
        <w:ind w:left="930" w:hanging="570"/>
      </w:pPr>
      <w:rPr>
        <w:rFonts w:hint="default"/>
        <w:b w:val="0"/>
        <w:sz w:val="24"/>
        <w:szCs w:val="24"/>
      </w:rPr>
    </w:lvl>
    <w:lvl w:ilvl="1" w:tplc="FFFFFFFF">
      <w:numFmt w:val="bullet"/>
      <w:lvlText w:val="•"/>
      <w:lvlJc w:val="left"/>
      <w:pPr>
        <w:ind w:left="1490" w:hanging="41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39876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4755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6990843">
    <w:abstractNumId w:val="14"/>
  </w:num>
  <w:num w:numId="4" w16cid:durableId="550116550">
    <w:abstractNumId w:val="28"/>
  </w:num>
  <w:num w:numId="5" w16cid:durableId="1025448333">
    <w:abstractNumId w:val="7"/>
  </w:num>
  <w:num w:numId="6" w16cid:durableId="80307887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822536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29315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33546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55053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275612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105945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46778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9625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107005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914900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34096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569018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432043">
    <w:abstractNumId w:val="23"/>
  </w:num>
  <w:num w:numId="20" w16cid:durableId="166792993">
    <w:abstractNumId w:val="16"/>
  </w:num>
  <w:num w:numId="21" w16cid:durableId="519971446">
    <w:abstractNumId w:val="22"/>
  </w:num>
  <w:num w:numId="22" w16cid:durableId="2121603083">
    <w:abstractNumId w:val="4"/>
  </w:num>
  <w:num w:numId="23" w16cid:durableId="1507556362">
    <w:abstractNumId w:val="29"/>
  </w:num>
  <w:num w:numId="24" w16cid:durableId="1469972804">
    <w:abstractNumId w:val="9"/>
  </w:num>
  <w:num w:numId="25" w16cid:durableId="1574970532">
    <w:abstractNumId w:val="21"/>
  </w:num>
  <w:num w:numId="26" w16cid:durableId="46685623">
    <w:abstractNumId w:val="0"/>
  </w:num>
  <w:num w:numId="27" w16cid:durableId="892230601">
    <w:abstractNumId w:val="10"/>
  </w:num>
  <w:num w:numId="28" w16cid:durableId="1533957041">
    <w:abstractNumId w:val="3"/>
  </w:num>
  <w:num w:numId="29" w16cid:durableId="2027906733">
    <w:abstractNumId w:val="19"/>
  </w:num>
  <w:num w:numId="30" w16cid:durableId="279726718">
    <w:abstractNumId w:val="2"/>
  </w:num>
  <w:num w:numId="31" w16cid:durableId="1436249983">
    <w:abstractNumId w:val="1"/>
  </w:num>
  <w:num w:numId="32" w16cid:durableId="1535269424">
    <w:abstractNumId w:val="13"/>
  </w:num>
  <w:num w:numId="33" w16cid:durableId="373236180">
    <w:abstractNumId w:val="27"/>
  </w:num>
  <w:num w:numId="34" w16cid:durableId="1492797341">
    <w:abstractNumId w:val="26"/>
  </w:num>
  <w:num w:numId="35" w16cid:durableId="655692080">
    <w:abstractNumId w:val="30"/>
  </w:num>
  <w:num w:numId="36" w16cid:durableId="1595357822">
    <w:abstractNumId w:val="18"/>
  </w:num>
  <w:num w:numId="37" w16cid:durableId="184172797">
    <w:abstractNumId w:val="17"/>
  </w:num>
  <w:num w:numId="38" w16cid:durableId="13366854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567"/>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14"/>
    <w:rsid w:val="00000B4A"/>
    <w:rsid w:val="000047C8"/>
    <w:rsid w:val="00005E5C"/>
    <w:rsid w:val="00007E19"/>
    <w:rsid w:val="00010E0F"/>
    <w:rsid w:val="00011C7A"/>
    <w:rsid w:val="00015971"/>
    <w:rsid w:val="00015E29"/>
    <w:rsid w:val="00047E14"/>
    <w:rsid w:val="00053027"/>
    <w:rsid w:val="00074E07"/>
    <w:rsid w:val="000803C6"/>
    <w:rsid w:val="000811B4"/>
    <w:rsid w:val="00083ECD"/>
    <w:rsid w:val="0008673F"/>
    <w:rsid w:val="00092A06"/>
    <w:rsid w:val="000960DE"/>
    <w:rsid w:val="000A7B9D"/>
    <w:rsid w:val="000B4C7B"/>
    <w:rsid w:val="000D2DCD"/>
    <w:rsid w:val="000D4796"/>
    <w:rsid w:val="000D4A5E"/>
    <w:rsid w:val="000E5966"/>
    <w:rsid w:val="000E662B"/>
    <w:rsid w:val="000F201F"/>
    <w:rsid w:val="000F3BC9"/>
    <w:rsid w:val="000F4D71"/>
    <w:rsid w:val="000F6E72"/>
    <w:rsid w:val="000F7389"/>
    <w:rsid w:val="00114D1A"/>
    <w:rsid w:val="001163DF"/>
    <w:rsid w:val="00124707"/>
    <w:rsid w:val="00125461"/>
    <w:rsid w:val="001262AC"/>
    <w:rsid w:val="001330C1"/>
    <w:rsid w:val="00133514"/>
    <w:rsid w:val="001438B6"/>
    <w:rsid w:val="00151645"/>
    <w:rsid w:val="0015254C"/>
    <w:rsid w:val="00167B0A"/>
    <w:rsid w:val="0017139D"/>
    <w:rsid w:val="0017701A"/>
    <w:rsid w:val="00192C52"/>
    <w:rsid w:val="001A1DB0"/>
    <w:rsid w:val="001A4672"/>
    <w:rsid w:val="001A793E"/>
    <w:rsid w:val="001B2204"/>
    <w:rsid w:val="001C210B"/>
    <w:rsid w:val="001C5B77"/>
    <w:rsid w:val="001D0D42"/>
    <w:rsid w:val="001D66D7"/>
    <w:rsid w:val="001E2B82"/>
    <w:rsid w:val="001E3009"/>
    <w:rsid w:val="001E4305"/>
    <w:rsid w:val="001F27A2"/>
    <w:rsid w:val="0020362E"/>
    <w:rsid w:val="002077B5"/>
    <w:rsid w:val="00211FEE"/>
    <w:rsid w:val="00217D12"/>
    <w:rsid w:val="0022740A"/>
    <w:rsid w:val="0024001D"/>
    <w:rsid w:val="00243106"/>
    <w:rsid w:val="00246B71"/>
    <w:rsid w:val="00255A53"/>
    <w:rsid w:val="00256A35"/>
    <w:rsid w:val="00263536"/>
    <w:rsid w:val="00267FD0"/>
    <w:rsid w:val="00282E5F"/>
    <w:rsid w:val="00286D8B"/>
    <w:rsid w:val="00287C37"/>
    <w:rsid w:val="002A7FB9"/>
    <w:rsid w:val="002B70C1"/>
    <w:rsid w:val="002D1852"/>
    <w:rsid w:val="002D308B"/>
    <w:rsid w:val="002D536D"/>
    <w:rsid w:val="002D5D65"/>
    <w:rsid w:val="002F2676"/>
    <w:rsid w:val="00300EC3"/>
    <w:rsid w:val="003011A3"/>
    <w:rsid w:val="003166F0"/>
    <w:rsid w:val="003237D9"/>
    <w:rsid w:val="003300B2"/>
    <w:rsid w:val="003376B1"/>
    <w:rsid w:val="00345D92"/>
    <w:rsid w:val="00357573"/>
    <w:rsid w:val="00367FEA"/>
    <w:rsid w:val="00381825"/>
    <w:rsid w:val="0038277C"/>
    <w:rsid w:val="00396815"/>
    <w:rsid w:val="003A2CCC"/>
    <w:rsid w:val="003A7867"/>
    <w:rsid w:val="003B3456"/>
    <w:rsid w:val="003D75C2"/>
    <w:rsid w:val="003E37F6"/>
    <w:rsid w:val="003F00E0"/>
    <w:rsid w:val="003F30EA"/>
    <w:rsid w:val="003F4743"/>
    <w:rsid w:val="0040019A"/>
    <w:rsid w:val="00400908"/>
    <w:rsid w:val="004150A4"/>
    <w:rsid w:val="00420410"/>
    <w:rsid w:val="00437E1B"/>
    <w:rsid w:val="0044343A"/>
    <w:rsid w:val="00443B8D"/>
    <w:rsid w:val="00443FC6"/>
    <w:rsid w:val="004447A5"/>
    <w:rsid w:val="00447910"/>
    <w:rsid w:val="004517FB"/>
    <w:rsid w:val="0046008B"/>
    <w:rsid w:val="0046092A"/>
    <w:rsid w:val="004804B7"/>
    <w:rsid w:val="00480776"/>
    <w:rsid w:val="0048256A"/>
    <w:rsid w:val="00482806"/>
    <w:rsid w:val="004867A4"/>
    <w:rsid w:val="00493A53"/>
    <w:rsid w:val="004A12E4"/>
    <w:rsid w:val="004A66F4"/>
    <w:rsid w:val="004B4FF7"/>
    <w:rsid w:val="004B53E1"/>
    <w:rsid w:val="004B7CA1"/>
    <w:rsid w:val="004C3386"/>
    <w:rsid w:val="004C4D73"/>
    <w:rsid w:val="004D1F03"/>
    <w:rsid w:val="004D436E"/>
    <w:rsid w:val="004D61F9"/>
    <w:rsid w:val="004E0240"/>
    <w:rsid w:val="004E274B"/>
    <w:rsid w:val="004E2A3E"/>
    <w:rsid w:val="004F27B3"/>
    <w:rsid w:val="004F7C16"/>
    <w:rsid w:val="004F7DCA"/>
    <w:rsid w:val="0050192E"/>
    <w:rsid w:val="005049EE"/>
    <w:rsid w:val="0051639A"/>
    <w:rsid w:val="005169C2"/>
    <w:rsid w:val="005171CE"/>
    <w:rsid w:val="00523EBC"/>
    <w:rsid w:val="00545E7B"/>
    <w:rsid w:val="00546C38"/>
    <w:rsid w:val="00551963"/>
    <w:rsid w:val="00551B7A"/>
    <w:rsid w:val="0055338C"/>
    <w:rsid w:val="00556EF7"/>
    <w:rsid w:val="00560468"/>
    <w:rsid w:val="00564DD6"/>
    <w:rsid w:val="00572504"/>
    <w:rsid w:val="00580186"/>
    <w:rsid w:val="00582B68"/>
    <w:rsid w:val="00584125"/>
    <w:rsid w:val="00587A99"/>
    <w:rsid w:val="005B248B"/>
    <w:rsid w:val="005B373D"/>
    <w:rsid w:val="005B667B"/>
    <w:rsid w:val="005C341B"/>
    <w:rsid w:val="005E52E4"/>
    <w:rsid w:val="005F07FD"/>
    <w:rsid w:val="005F4505"/>
    <w:rsid w:val="005F6A6A"/>
    <w:rsid w:val="005F6FAA"/>
    <w:rsid w:val="00610403"/>
    <w:rsid w:val="0061231D"/>
    <w:rsid w:val="00612B2F"/>
    <w:rsid w:val="0062107C"/>
    <w:rsid w:val="00624A66"/>
    <w:rsid w:val="00626B71"/>
    <w:rsid w:val="00632CBC"/>
    <w:rsid w:val="006354F0"/>
    <w:rsid w:val="00653815"/>
    <w:rsid w:val="006623E7"/>
    <w:rsid w:val="00662E4F"/>
    <w:rsid w:val="006631BE"/>
    <w:rsid w:val="00666FA3"/>
    <w:rsid w:val="006753E8"/>
    <w:rsid w:val="0068000E"/>
    <w:rsid w:val="0068265D"/>
    <w:rsid w:val="00692612"/>
    <w:rsid w:val="006A4704"/>
    <w:rsid w:val="006B1348"/>
    <w:rsid w:val="006C686C"/>
    <w:rsid w:val="006D46B9"/>
    <w:rsid w:val="006E25D3"/>
    <w:rsid w:val="006F31AE"/>
    <w:rsid w:val="006F6443"/>
    <w:rsid w:val="00701A95"/>
    <w:rsid w:val="00704FB2"/>
    <w:rsid w:val="00706C3F"/>
    <w:rsid w:val="00711B74"/>
    <w:rsid w:val="00724433"/>
    <w:rsid w:val="00725BE4"/>
    <w:rsid w:val="0072733D"/>
    <w:rsid w:val="00730254"/>
    <w:rsid w:val="007315DA"/>
    <w:rsid w:val="00731DC5"/>
    <w:rsid w:val="00744D51"/>
    <w:rsid w:val="00746311"/>
    <w:rsid w:val="00765568"/>
    <w:rsid w:val="00765F90"/>
    <w:rsid w:val="00770362"/>
    <w:rsid w:val="007730EC"/>
    <w:rsid w:val="007871DA"/>
    <w:rsid w:val="007A05EA"/>
    <w:rsid w:val="007A7D5B"/>
    <w:rsid w:val="007B0E56"/>
    <w:rsid w:val="007B3BC2"/>
    <w:rsid w:val="007C49D0"/>
    <w:rsid w:val="007C5AA1"/>
    <w:rsid w:val="007D0383"/>
    <w:rsid w:val="007D2A7A"/>
    <w:rsid w:val="007E31EF"/>
    <w:rsid w:val="007E502D"/>
    <w:rsid w:val="007F10A2"/>
    <w:rsid w:val="007F769A"/>
    <w:rsid w:val="00802C14"/>
    <w:rsid w:val="008043A3"/>
    <w:rsid w:val="00816805"/>
    <w:rsid w:val="00824D03"/>
    <w:rsid w:val="00827F19"/>
    <w:rsid w:val="00835EC4"/>
    <w:rsid w:val="00841007"/>
    <w:rsid w:val="00853391"/>
    <w:rsid w:val="00870297"/>
    <w:rsid w:val="00870B73"/>
    <w:rsid w:val="00870DD7"/>
    <w:rsid w:val="00883257"/>
    <w:rsid w:val="0088474C"/>
    <w:rsid w:val="008970FC"/>
    <w:rsid w:val="008A3CA9"/>
    <w:rsid w:val="008C2453"/>
    <w:rsid w:val="008C7389"/>
    <w:rsid w:val="008D3B34"/>
    <w:rsid w:val="008E0C70"/>
    <w:rsid w:val="008E157E"/>
    <w:rsid w:val="008F144A"/>
    <w:rsid w:val="008F5BE9"/>
    <w:rsid w:val="008F6F4B"/>
    <w:rsid w:val="008F74DE"/>
    <w:rsid w:val="009007AD"/>
    <w:rsid w:val="00911530"/>
    <w:rsid w:val="00915E31"/>
    <w:rsid w:val="009232D8"/>
    <w:rsid w:val="00923DBD"/>
    <w:rsid w:val="0093217F"/>
    <w:rsid w:val="009429F1"/>
    <w:rsid w:val="00950F6E"/>
    <w:rsid w:val="00952EA1"/>
    <w:rsid w:val="0096282F"/>
    <w:rsid w:val="00963EF6"/>
    <w:rsid w:val="00974346"/>
    <w:rsid w:val="009A0792"/>
    <w:rsid w:val="009A1ABE"/>
    <w:rsid w:val="009A700F"/>
    <w:rsid w:val="009B6E0F"/>
    <w:rsid w:val="009C1B7F"/>
    <w:rsid w:val="009C2305"/>
    <w:rsid w:val="009D0BCC"/>
    <w:rsid w:val="009D1E4B"/>
    <w:rsid w:val="009D26AC"/>
    <w:rsid w:val="009E182A"/>
    <w:rsid w:val="009E5D29"/>
    <w:rsid w:val="009F2F1A"/>
    <w:rsid w:val="009F5600"/>
    <w:rsid w:val="00A01F64"/>
    <w:rsid w:val="00A05350"/>
    <w:rsid w:val="00A076D8"/>
    <w:rsid w:val="00A11BA9"/>
    <w:rsid w:val="00A2482A"/>
    <w:rsid w:val="00A3161A"/>
    <w:rsid w:val="00A31E09"/>
    <w:rsid w:val="00A32404"/>
    <w:rsid w:val="00A52C28"/>
    <w:rsid w:val="00A621D4"/>
    <w:rsid w:val="00A6764F"/>
    <w:rsid w:val="00A70803"/>
    <w:rsid w:val="00A92F78"/>
    <w:rsid w:val="00A93AD2"/>
    <w:rsid w:val="00A9624D"/>
    <w:rsid w:val="00AA186A"/>
    <w:rsid w:val="00AA4F05"/>
    <w:rsid w:val="00AB2511"/>
    <w:rsid w:val="00AB66E8"/>
    <w:rsid w:val="00AD0DAF"/>
    <w:rsid w:val="00AD16DD"/>
    <w:rsid w:val="00AD484C"/>
    <w:rsid w:val="00AE64EA"/>
    <w:rsid w:val="00AF40EA"/>
    <w:rsid w:val="00AF660F"/>
    <w:rsid w:val="00B0135E"/>
    <w:rsid w:val="00B019F4"/>
    <w:rsid w:val="00B02526"/>
    <w:rsid w:val="00B25129"/>
    <w:rsid w:val="00B27838"/>
    <w:rsid w:val="00B37222"/>
    <w:rsid w:val="00B4498D"/>
    <w:rsid w:val="00B4536E"/>
    <w:rsid w:val="00B5607F"/>
    <w:rsid w:val="00B56C8E"/>
    <w:rsid w:val="00B600C9"/>
    <w:rsid w:val="00B72646"/>
    <w:rsid w:val="00B72BA8"/>
    <w:rsid w:val="00B93A9E"/>
    <w:rsid w:val="00BA0CE8"/>
    <w:rsid w:val="00BA12C7"/>
    <w:rsid w:val="00BA3284"/>
    <w:rsid w:val="00BB18D6"/>
    <w:rsid w:val="00BB1B43"/>
    <w:rsid w:val="00BB7BDC"/>
    <w:rsid w:val="00BD3559"/>
    <w:rsid w:val="00BD46FD"/>
    <w:rsid w:val="00BF1406"/>
    <w:rsid w:val="00BF1918"/>
    <w:rsid w:val="00BF2F27"/>
    <w:rsid w:val="00BF2F5A"/>
    <w:rsid w:val="00BF56A0"/>
    <w:rsid w:val="00C00BBF"/>
    <w:rsid w:val="00C07E87"/>
    <w:rsid w:val="00C16DDA"/>
    <w:rsid w:val="00C22F46"/>
    <w:rsid w:val="00C31A5A"/>
    <w:rsid w:val="00C3340B"/>
    <w:rsid w:val="00C4168C"/>
    <w:rsid w:val="00C4380C"/>
    <w:rsid w:val="00C52207"/>
    <w:rsid w:val="00C5742C"/>
    <w:rsid w:val="00C76D7E"/>
    <w:rsid w:val="00C7777E"/>
    <w:rsid w:val="00C93540"/>
    <w:rsid w:val="00C95813"/>
    <w:rsid w:val="00CB2735"/>
    <w:rsid w:val="00CC0474"/>
    <w:rsid w:val="00CC6847"/>
    <w:rsid w:val="00CD2681"/>
    <w:rsid w:val="00CD3E4A"/>
    <w:rsid w:val="00CD6B19"/>
    <w:rsid w:val="00CE590E"/>
    <w:rsid w:val="00CF0F6B"/>
    <w:rsid w:val="00D01035"/>
    <w:rsid w:val="00D01140"/>
    <w:rsid w:val="00D04EFD"/>
    <w:rsid w:val="00D04F93"/>
    <w:rsid w:val="00D06608"/>
    <w:rsid w:val="00D119CE"/>
    <w:rsid w:val="00D17F1A"/>
    <w:rsid w:val="00D245BD"/>
    <w:rsid w:val="00D26FF9"/>
    <w:rsid w:val="00D34674"/>
    <w:rsid w:val="00D4411A"/>
    <w:rsid w:val="00D50539"/>
    <w:rsid w:val="00D536B0"/>
    <w:rsid w:val="00D61F37"/>
    <w:rsid w:val="00D63757"/>
    <w:rsid w:val="00D65328"/>
    <w:rsid w:val="00D72234"/>
    <w:rsid w:val="00D72A14"/>
    <w:rsid w:val="00D772A5"/>
    <w:rsid w:val="00D8096F"/>
    <w:rsid w:val="00D83ED7"/>
    <w:rsid w:val="00D87EAB"/>
    <w:rsid w:val="00DA42F2"/>
    <w:rsid w:val="00DA6F5C"/>
    <w:rsid w:val="00DB2DCE"/>
    <w:rsid w:val="00DB4218"/>
    <w:rsid w:val="00DC0035"/>
    <w:rsid w:val="00DF52DF"/>
    <w:rsid w:val="00E2003F"/>
    <w:rsid w:val="00E219E3"/>
    <w:rsid w:val="00E2297C"/>
    <w:rsid w:val="00E23611"/>
    <w:rsid w:val="00E2408F"/>
    <w:rsid w:val="00E27148"/>
    <w:rsid w:val="00E272D1"/>
    <w:rsid w:val="00E305A8"/>
    <w:rsid w:val="00E42F90"/>
    <w:rsid w:val="00E55FC5"/>
    <w:rsid w:val="00E568D0"/>
    <w:rsid w:val="00E66577"/>
    <w:rsid w:val="00E72945"/>
    <w:rsid w:val="00E82016"/>
    <w:rsid w:val="00E8291B"/>
    <w:rsid w:val="00E85B86"/>
    <w:rsid w:val="00E9362A"/>
    <w:rsid w:val="00EA1FE5"/>
    <w:rsid w:val="00EA200B"/>
    <w:rsid w:val="00EA2309"/>
    <w:rsid w:val="00EA3492"/>
    <w:rsid w:val="00EA6A84"/>
    <w:rsid w:val="00EB02B1"/>
    <w:rsid w:val="00EB0CF0"/>
    <w:rsid w:val="00EB0E6C"/>
    <w:rsid w:val="00EB3AC6"/>
    <w:rsid w:val="00EB40B4"/>
    <w:rsid w:val="00EC1BFE"/>
    <w:rsid w:val="00EC21A3"/>
    <w:rsid w:val="00EC2C53"/>
    <w:rsid w:val="00ED7012"/>
    <w:rsid w:val="00EE4393"/>
    <w:rsid w:val="00EE4B71"/>
    <w:rsid w:val="00EF0930"/>
    <w:rsid w:val="00EF792B"/>
    <w:rsid w:val="00EF7E2A"/>
    <w:rsid w:val="00F01FBF"/>
    <w:rsid w:val="00F035E1"/>
    <w:rsid w:val="00F04010"/>
    <w:rsid w:val="00F045AF"/>
    <w:rsid w:val="00F12215"/>
    <w:rsid w:val="00F14C6E"/>
    <w:rsid w:val="00F153FB"/>
    <w:rsid w:val="00F25B69"/>
    <w:rsid w:val="00F25EC2"/>
    <w:rsid w:val="00F27E54"/>
    <w:rsid w:val="00F401EE"/>
    <w:rsid w:val="00F42F2B"/>
    <w:rsid w:val="00F451B4"/>
    <w:rsid w:val="00F45BD2"/>
    <w:rsid w:val="00F654A9"/>
    <w:rsid w:val="00F717C6"/>
    <w:rsid w:val="00F833FC"/>
    <w:rsid w:val="00F839BD"/>
    <w:rsid w:val="00F86883"/>
    <w:rsid w:val="00F916DB"/>
    <w:rsid w:val="00F966B1"/>
    <w:rsid w:val="00FA3E1B"/>
    <w:rsid w:val="00FA4EA1"/>
    <w:rsid w:val="00FC09D1"/>
    <w:rsid w:val="00FC114C"/>
    <w:rsid w:val="00FC22CB"/>
    <w:rsid w:val="00FC3DEB"/>
    <w:rsid w:val="00FD5D5A"/>
    <w:rsid w:val="00FD6922"/>
    <w:rsid w:val="00FE02C7"/>
    <w:rsid w:val="00FF4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773A9A1D"/>
  <w15:chartTrackingRefBased/>
  <w15:docId w15:val="{E974334A-C8C0-451A-9D57-CE82A66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25A"/>
    <w:pPr>
      <w:widowControl w:val="0"/>
      <w:autoSpaceDE w:val="0"/>
      <w:autoSpaceDN w:val="0"/>
      <w:adjustRightInd w:val="0"/>
    </w:pPr>
    <w:rPr>
      <w:rFonts w:ascii="CG Times" w:eastAsia="Times New Roman" w:hAnsi="CG Time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B2E17"/>
    <w:rPr>
      <w:color w:val="0000FF"/>
      <w:u w:val="single"/>
    </w:rPr>
  </w:style>
  <w:style w:type="character" w:customStyle="1" w:styleId="ListParagraphChar">
    <w:name w:val="List Paragraph Char"/>
    <w:link w:val="ListParagraph"/>
    <w:uiPriority w:val="1"/>
    <w:locked/>
    <w:rsid w:val="00997EF9"/>
    <w:rPr>
      <w:rFonts w:ascii="Times New Roman" w:eastAsia="Times New Roman" w:hAnsi="Times New Roman"/>
      <w:sz w:val="24"/>
      <w:szCs w:val="24"/>
    </w:rPr>
  </w:style>
  <w:style w:type="paragraph" w:styleId="Revision">
    <w:name w:val="Revision"/>
    <w:hidden/>
    <w:uiPriority w:val="99"/>
    <w:semiHidden/>
    <w:rsid w:val="00EE4B71"/>
    <w:rPr>
      <w:rFonts w:ascii="CG Times" w:eastAsia="Times New Roman" w:hAnsi="CG Times"/>
      <w:szCs w:val="24"/>
      <w:lang w:eastAsia="en-US"/>
    </w:rPr>
  </w:style>
  <w:style w:type="table" w:customStyle="1" w:styleId="TableGrid1">
    <w:name w:val="Table Grid1"/>
    <w:basedOn w:val="TableNormal"/>
    <w:next w:val="TableGrid"/>
    <w:rsid w:val="00F25EC2"/>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6756">
      <w:bodyDiv w:val="1"/>
      <w:marLeft w:val="0"/>
      <w:marRight w:val="0"/>
      <w:marTop w:val="0"/>
      <w:marBottom w:val="0"/>
      <w:divBdr>
        <w:top w:val="none" w:sz="0" w:space="0" w:color="auto"/>
        <w:left w:val="none" w:sz="0" w:space="0" w:color="auto"/>
        <w:bottom w:val="none" w:sz="0" w:space="0" w:color="auto"/>
        <w:right w:val="none" w:sz="0" w:space="0" w:color="auto"/>
      </w:divBdr>
    </w:div>
    <w:div w:id="812911479">
      <w:bodyDiv w:val="1"/>
      <w:marLeft w:val="0"/>
      <w:marRight w:val="0"/>
      <w:marTop w:val="0"/>
      <w:marBottom w:val="0"/>
      <w:divBdr>
        <w:top w:val="none" w:sz="0" w:space="0" w:color="auto"/>
        <w:left w:val="none" w:sz="0" w:space="0" w:color="auto"/>
        <w:bottom w:val="none" w:sz="0" w:space="0" w:color="auto"/>
        <w:right w:val="none" w:sz="0" w:space="0" w:color="auto"/>
      </w:divBdr>
    </w:div>
    <w:div w:id="1441955105">
      <w:bodyDiv w:val="1"/>
      <w:marLeft w:val="0"/>
      <w:marRight w:val="0"/>
      <w:marTop w:val="0"/>
      <w:marBottom w:val="0"/>
      <w:divBdr>
        <w:top w:val="none" w:sz="0" w:space="0" w:color="auto"/>
        <w:left w:val="none" w:sz="0" w:space="0" w:color="auto"/>
        <w:bottom w:val="none" w:sz="0" w:space="0" w:color="auto"/>
        <w:right w:val="none" w:sz="0" w:space="0" w:color="auto"/>
      </w:divBdr>
    </w:div>
    <w:div w:id="1877497023">
      <w:bodyDiv w:val="1"/>
      <w:marLeft w:val="0"/>
      <w:marRight w:val="0"/>
      <w:marTop w:val="0"/>
      <w:marBottom w:val="0"/>
      <w:divBdr>
        <w:top w:val="none" w:sz="0" w:space="0" w:color="auto"/>
        <w:left w:val="none" w:sz="0" w:space="0" w:color="auto"/>
        <w:bottom w:val="none" w:sz="0" w:space="0" w:color="auto"/>
        <w:right w:val="none" w:sz="0" w:space="0" w:color="auto"/>
      </w:divBdr>
    </w:div>
    <w:div w:id="2063401544">
      <w:bodyDiv w:val="1"/>
      <w:marLeft w:val="0"/>
      <w:marRight w:val="0"/>
      <w:marTop w:val="0"/>
      <w:marBottom w:val="0"/>
      <w:divBdr>
        <w:top w:val="none" w:sz="0" w:space="0" w:color="auto"/>
        <w:left w:val="none" w:sz="0" w:space="0" w:color="auto"/>
        <w:bottom w:val="none" w:sz="0" w:space="0" w:color="auto"/>
        <w:right w:val="none" w:sz="0" w:space="0" w:color="auto"/>
      </w:divBdr>
    </w:div>
    <w:div w:id="20786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ipso.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4289</Words>
  <Characters>22991</Characters>
  <Application>Microsoft Office Word</Application>
  <DocSecurity>0</DocSecurity>
  <Lines>574</Lines>
  <Paragraphs>197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McGlashan</dc:creator>
  <cp:lastModifiedBy>Ruston, Andrew</cp:lastModifiedBy>
  <cp:revision>3</cp:revision>
  <cp:lastPrinted>2020-02-07T14:41:00Z</cp:lastPrinted>
  <dcterms:created xsi:type="dcterms:W3CDTF">2025-03-10T16:15:00Z</dcterms:created>
  <dcterms:modified xsi:type="dcterms:W3CDTF">2025-03-10T16:17:00Z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